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974" w:type="dxa"/>
        <w:tblInd w:w="-34" w:type="dxa"/>
        <w:tblBorders>
          <w:insideH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>
        <w:tblPrEx/>
        <w:trPr>
          <w:trHeight w:val="1842"/>
        </w:trPr>
        <w:tc>
          <w:tcPr>
            <w:shd w:val="clear" w:color="auto" w:fill="auto"/>
            <w:tcBorders>
              <w:bottom w:val="single" w:color="auto" w:sz="4" w:space="0"/>
            </w:tcBorders>
            <w:tcW w:w="4337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spacing w:line="300" w:lineRule="exact"/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</w:r>
            <w:r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</w:r>
            <w:r>
              <w:rPr>
                <w:rFonts w:ascii="Times New Roman" w:hAnsi="Times New Roman" w:cs="Times New Roman"/>
                <w:caps/>
                <w:sz w:val="28"/>
                <w:szCs w:val="28"/>
                <w:lang w:val="en-US"/>
              </w:rPr>
            </w:r>
          </w:p>
          <w:p>
            <w:pPr>
              <w:ind w:left="57" w:right="57"/>
              <w:jc w:val="center"/>
              <w:spacing w:line="300" w:lineRule="exact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r>
            <w:r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r>
            <w:r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r>
          </w:p>
          <w:p>
            <w:pPr>
              <w:ind w:left="57" w:right="57"/>
              <w:jc w:val="center"/>
              <w:spacing w:line="300" w:lineRule="exact"/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r>
            <w:r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r>
            <w:r>
              <w:rPr>
                <w:rFonts w:ascii="Times New Roman" w:hAnsi="Times New Roman" w:cs="Times New Roman"/>
                <w:caps/>
                <w:sz w:val="28"/>
                <w:szCs w:val="28"/>
                <w:lang w:val="be-BY"/>
              </w:rPr>
            </w:r>
          </w:p>
          <w:p>
            <w:pPr>
              <w:ind w:left="57" w:right="57"/>
              <w:jc w:val="center"/>
              <w:spacing w:line="22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  <w:p>
            <w:pPr>
              <w:ind w:left="57" w:right="57"/>
              <w:jc w:val="center"/>
              <w:spacing w:line="2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ind w:left="57" w:right="57"/>
              <w:jc w:val="center"/>
              <w:spacing w:line="220" w:lineRule="exact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ap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ap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503" w:type="dxa"/>
            <w:vAlign w:val="center"/>
            <w:textDirection w:val="lrTb"/>
            <w:noWrap w:val="false"/>
          </w:tcPr>
          <w:p>
            <w:pPr>
              <w:ind w:left="57" w:right="57"/>
              <w:jc w:val="center"/>
              <w:spacing w:line="220" w:lineRule="exact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ap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ap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aps/>
                <w:sz w:val="16"/>
                <w:szCs w:val="16"/>
              </w:rPr>
            </w:r>
          </w:p>
          <w:p>
            <w:pPr>
              <w:ind w:left="57" w:right="57"/>
              <w:jc w:val="center"/>
              <w:spacing w:line="220" w:lineRule="exact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ap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aps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aps/>
                <w:sz w:val="16"/>
                <w:szCs w:val="16"/>
              </w:rPr>
            </w:r>
          </w:p>
          <w:p>
            <w:pPr>
              <w:spacing w:line="220" w:lineRule="exact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ap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aps/>
                <w:sz w:val="20"/>
                <w:szCs w:val="20"/>
              </w:rPr>
            </w:r>
          </w:p>
        </w:tc>
      </w:tr>
      <w:tr>
        <w:tblPrEx/>
        <w:trPr>
          <w:trHeight w:val="993"/>
        </w:trPr>
        <w:tc>
          <w:tcPr>
            <w:gridSpan w:val="3"/>
            <w:shd w:val="clear" w:color="auto" w:fill="auto"/>
            <w:tcBorders>
              <w:top w:val="single" w:color="auto" w:sz="4" w:space="0"/>
            </w:tcBorders>
            <w:tcW w:w="9974" w:type="dxa"/>
            <w:textDirection w:val="lrTb"/>
            <w:noWrap w:val="false"/>
          </w:tcPr>
          <w:p>
            <w:pPr>
              <w:ind w:right="57"/>
              <w:spacing w:line="22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ind w:right="57"/>
              <w:spacing w:line="30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ind w:right="57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right="57"/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________________                  </w:t>
            </w:r>
            <w:r>
              <w:rPr>
                <w:rFonts w:ascii="Times New Roman" w:hAnsi="Times New Roman" w:cs="Times New Roman"/>
                <w:szCs w:val="28"/>
              </w:rPr>
              <w:t xml:space="preserve">г. Казань</w:t>
            </w: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2694940</wp:posOffset>
                </wp:positionH>
                <wp:positionV relativeFrom="paragraph">
                  <wp:posOffset>-1855470</wp:posOffset>
                </wp:positionV>
                <wp:extent cx="720090" cy="720090"/>
                <wp:effectExtent l="0" t="0" r="0" b="0"/>
                <wp:wrapNone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/>
                        <pic:nvPr/>
                      </pic:nvPicPr>
                      <pic:blipFill>
                        <a:blip r:embed="rId10">
                          <a:extLst>
                            <a:ext uri="{96DAC541-7B7A-43D3-8B79-37D633B846F1}">
                              <asvg:svgBlip xmlns:asvg="http://schemas.microsoft.com/office/drawing/2016/SVG/main" r:embed="rId11"/>
                            </a:ext>
                          </a:extLst>
                        </a:blip>
                        <a:srcRect l="330" t="397" r="495" b="516"/>
                        <a:stretch/>
                      </pic:blipFill>
                      <pic:spPr bwMode="auto">
                        <a:xfrm>
                          <a:off x="0" y="0"/>
                          <a:ext cx="720090" cy="720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7728;o:allowoverlap:true;o:allowincell:true;mso-position-horizontal-relative:text;margin-left:212.20pt;mso-position-horizontal:absolute;mso-position-vertical-relative:text;margin-top:-146.10pt;mso-position-vertical:absolute;width:56.70pt;height:56.70pt;mso-wrap-distance-left:9.00pt;mso-wrap-distance-top:0.00pt;mso-wrap-distance-right:9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2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МИНИСТЕРСТВО образования и науки</w:t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Республики Татарстан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8752;o:allowoverlap:true;o:allowincell:true;mso-position-horizontal-relative:text;margin-left:-19.65pt;mso-position-horizontal:absolute;mso-position-vertical-relative:text;margin-top:-145.85pt;mso-position-vertical:absolute;width:229.05pt;height:56.1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 xml:space="preserve">МИНИСТЕРСТВО образования и науки</w:t>
                      </w:r>
                      <w:r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aps/>
                          <w:sz w:val="28"/>
                          <w:szCs w:val="28"/>
                          <w:lang w:val="be-BY"/>
                        </w:rPr>
                        <w:t xml:space="preserve">Республики Татарстан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0" b="0"/>
                <wp:wrapNone/>
                <wp:docPr id="3" name="Пол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</w:t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Республикасы</w:t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Мә</w:t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</w:rPr>
                              <w:t xml:space="preserve">г</w:t>
                            </w:r>
                            <w:r>
                              <w:rPr>
                                <w:rFonts w:ascii="Times New Roman" w:hAnsi="Times New Roman" w:cs="Times New Roman"/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арИф һәм фән МИНИСТРЛЫГЫ</w:t>
                            </w:r>
                            <w:r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rFonts w:ascii="Times New Roman" w:hAnsi="Times New Roman" w:cs="Times New Roman"/>
                                <w:spacing w:val="-4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6704;o:allowoverlap:true;o:allowincell:true;mso-position-horizontal-relative:text;margin-left:266.45pt;mso-position-horizontal:absolute;mso-position-vertical-relative:text;margin-top:-146.65pt;mso-position-vertical:absolute;width:237.50pt;height:52.3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Татарстан </w:t>
                      </w: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Республикасы</w:t>
                      </w: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r>
                    </w:p>
                    <w:p>
                      <w:pPr>
                        <w:jc w:val="center"/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Мә</w:t>
                      </w: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</w:rPr>
                        <w:t xml:space="preserve">г</w:t>
                      </w:r>
                      <w:r>
                        <w:rPr>
                          <w:rFonts w:ascii="Times New Roman" w:hAnsi="Times New Roman" w:cs="Times New Roman"/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арИф һәм фән МИНИСТРЛЫГЫ</w:t>
                      </w:r>
                      <w:r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r>
                      <w:r>
                        <w:rPr>
                          <w:rFonts w:ascii="Times New Roman" w:hAnsi="Times New Roman" w:cs="Times New Roman"/>
                          <w:spacing w:val="-4"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ind w:right="51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муниципального этапа всероссийской и республиканской олимпиад школьников в 2025/2026 учебном году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образования и науки Республики Татарстан от 09.09.2025 № под-1426/25 «Об утверждении Календарного плана мероприятий по развитию олимпиадного движения в Республике Татарстан в 2025/2026 учебном году»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 р и к а з ы в а ю: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– ГАОУ «РОЦ») (</w:t>
      </w:r>
      <w:r>
        <w:rPr>
          <w:rFonts w:ascii="Times New Roman" w:hAnsi="Times New Roman" w:cs="Times New Roman"/>
          <w:sz w:val="28"/>
          <w:szCs w:val="28"/>
        </w:rPr>
        <w:t xml:space="preserve">Г.И.Исламова</w:t>
      </w:r>
      <w:r>
        <w:rPr>
          <w:rFonts w:ascii="Times New Roman" w:hAnsi="Times New Roman" w:cs="Times New Roman"/>
          <w:sz w:val="28"/>
          <w:szCs w:val="28"/>
        </w:rPr>
        <w:t xml:space="preserve">):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разработку и экспертизу заданий муниципального этапа всероссийской и республиканской олимпиад школьников в срок до 4 ноября 2025 года;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соблюдение строгой конфиденциальности при разработке, экспертизе и отправке заданий муниципального этапа всероссийской и республиканской олимпиад школьников;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5"/>
        <w:ind w:firstLine="708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организации и проведении всероссийской и респу</w:t>
      </w:r>
      <w:r>
        <w:rPr>
          <w:rFonts w:ascii="Times New Roman" w:hAnsi="Times New Roman" w:cs="Times New Roman"/>
        </w:rPr>
        <w:t xml:space="preserve">бликанской олимпиад школьников в Республике Татарстан в 2025/2026 учебном году строго руководствоваться и соблюдать Порядок проведения муниципального этапа всероссийской и республиканской олимпиад школьников в Республике Татарстан в 2025/2026 учебном году;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заполнение в личном кабинете сайта http://olimprocrt.ru/  результатов проведения муниципального этапа всероссийской и республиканской олимпиад школьников.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Разработчикам олимпиадных вопросов представить задания муниципального этапа всероссийской и республиканской олимпиад школьников непосредственно директору ГАОУ «РОЦ» (</w:t>
      </w:r>
      <w:r>
        <w:rPr>
          <w:rFonts w:ascii="Times New Roman" w:hAnsi="Times New Roman" w:cs="Times New Roman"/>
          <w:sz w:val="28"/>
          <w:szCs w:val="28"/>
        </w:rPr>
        <w:t xml:space="preserve">Г.И.Исламова</w:t>
      </w:r>
      <w:r>
        <w:rPr>
          <w:rFonts w:ascii="Times New Roman" w:hAnsi="Times New Roman" w:cs="Times New Roman"/>
          <w:sz w:val="28"/>
          <w:szCs w:val="28"/>
        </w:rPr>
        <w:t xml:space="preserve">) на электронных носителях (компакт-диск (CD), USB-</w:t>
      </w:r>
      <w:r>
        <w:rPr>
          <w:rFonts w:ascii="Times New Roman" w:hAnsi="Times New Roman" w:cs="Times New Roman"/>
          <w:sz w:val="28"/>
          <w:szCs w:val="28"/>
        </w:rPr>
        <w:t xml:space="preserve">флеш</w:t>
      </w:r>
      <w:r>
        <w:rPr>
          <w:rFonts w:ascii="Times New Roman" w:hAnsi="Times New Roman" w:cs="Times New Roman"/>
          <w:sz w:val="28"/>
          <w:szCs w:val="28"/>
        </w:rPr>
        <w:t xml:space="preserve">-накопитель).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hAnsi="Times New Roman" w:cs="Times New Roman"/>
          <w:sz w:val="28"/>
          <w:szCs w:val="28"/>
        </w:rPr>
        <w:t xml:space="preserve">ответственным</w:t>
      </w:r>
      <w:r>
        <w:rPr>
          <w:rFonts w:ascii="Times New Roman" w:hAnsi="Times New Roman" w:cs="Times New Roman"/>
          <w:sz w:val="28"/>
          <w:szCs w:val="28"/>
        </w:rPr>
        <w:t xml:space="preserve"> за отправку заданий муниципального этапа всероссийской и республиканской олимпиад школьников в муниципальные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Республики Татарстан заместителя директора по УМР ГАОУ «РОЦ» А.Д. Валиеву.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прилагаемые: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tabs>
          <w:tab w:val="left" w:pos="0" w:leader="none"/>
          <w:tab w:val="left" w:pos="284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проведения муниципального этапа всероссийской и республиканской олимпиад школьников в Республике Татарстан в 2025/2026 учебном году;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муниципального этапа всероссийской олимпиады школьников в 2025/2026 учебном году;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проведения и состав участников муниципального этапа республиканской олимпиады школьников в 2025/2026 учебном году;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tabs>
          <w:tab w:val="left" w:pos="0" w:leader="none"/>
        </w:tabs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отправки заданий муниципального этапа всероссийской олимпиады школьников и ключей к ним в 2025/2026 учебном году;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915"/>
        <w:ind w:left="0" w:firstLine="709"/>
        <w:jc w:val="both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график отправки заданий муниципального этапа республиканской олимпиады школьников и ключей к ним в 2025/2026 учебном году;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</w:t>
      </w:r>
      <w:r>
        <w:rPr>
          <w:rFonts w:ascii="Times New Roman" w:hAnsi="Times New Roman" w:cs="Times New Roman"/>
          <w:sz w:val="28"/>
          <w:szCs w:val="28"/>
        </w:rPr>
        <w:t xml:space="preserve">рукцию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муниципальных образованиях Республики Татарстан в 2025/2026 учебном году;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статистической отчетности по результатам проведения муниципального этапа всероссийской и республиканской олимпиад школьников в 2025/2026 учебном году;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tabs>
          <w:tab w:val="left" w:pos="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участника муниципального этапа всероссийской и республиканской олимпиад школьников в 2025/2026 учебном году.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муниципальным органам управления образованием Республики Татарстан: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условия для проведения муниципального этапа всероссийской олимпиады школьников по математике, физике, химии, биологии, экологии, астрономии, информатике, географии, экономике, обществознанию</w:t>
      </w:r>
      <w:r>
        <w:rPr>
          <w:rFonts w:ascii="Times New Roman" w:hAnsi="Times New Roman" w:cs="Times New Roman"/>
          <w:sz w:val="28"/>
          <w:szCs w:val="28"/>
        </w:rPr>
        <w:t xml:space="preserve">, труду (технологии),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и защиты Родины, физической культуре, искусству (МХК) согласно графику;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tabs>
          <w:tab w:val="left" w:pos="141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провести муниципальный этап республиканской олимпиады школьников по русскому языку и русской литературе для учащихся школ с родным (нерусским) языком обучения, родным (чувашскому, удмуртскому, марийскому, башкирскому,  мордовским) языкам и 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ffffff" w:themeColor="background1" w:fill="ffffff" w:themeFill="background1"/>
          <w:lang w:val="tt-RU"/>
        </w:rPr>
        <w:t xml:space="preserve">литературам</w:t>
      </w:r>
      <w:r>
        <w:rPr>
          <w:rFonts w:ascii="Times New Roman" w:hAnsi="Times New Roman" w:cs="Times New Roman"/>
          <w:sz w:val="28"/>
          <w:szCs w:val="28"/>
          <w:highlight w:val="white"/>
          <w:shd w:val="clear" w:color="ffffff" w:themeColor="background1" w:fill="ffffff" w:themeFill="background1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родному (татарскому) языку и родной (татарской) литературе для обучающихся школ с родным языком обучения, родному (татарскому) языку и родной (татарской) литературе для обучающихся школ с русским языком обучения, татарскому языку</w:t>
      </w:r>
      <w:r>
        <w:rPr>
          <w:rFonts w:ascii="Times New Roman" w:hAnsi="Times New Roman" w:cs="Times New Roman"/>
          <w:sz w:val="28"/>
          <w:szCs w:val="28"/>
        </w:rPr>
        <w:t xml:space="preserve"> для русскоязычных обучающихся школ с русским языком обучения, восточным (арабскому и турецкому) языкам, геологии, истории Татарстана и татарского народа согласно графику;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проведение муниципального этапа республиканской о</w:t>
      </w:r>
      <w:r>
        <w:rPr>
          <w:rFonts w:ascii="Times New Roman" w:hAnsi="Times New Roman" w:cs="Times New Roman"/>
          <w:sz w:val="28"/>
          <w:szCs w:val="28"/>
        </w:rPr>
        <w:t xml:space="preserve">лимпиады школьников для обучающихся 4-6 классов общеобразовательных организаций Республики Татарстан по математике, русскому языку, английскому языку, татарскому языку, для обучающихся 3-6 классов – по основам безопасности и защиты Родины согласно графику;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организации и проведении всероссийской и респу</w:t>
      </w:r>
      <w:r>
        <w:rPr>
          <w:rFonts w:ascii="Times New Roman" w:hAnsi="Times New Roman" w:cs="Times New Roman"/>
          <w:sz w:val="28"/>
          <w:szCs w:val="28"/>
        </w:rPr>
        <w:t xml:space="preserve">бликанской олимпиад школьников в Республике Татарстан в 2025/2026 учебном году строго руководствоваться прилагаемым Порядком проведения муниципального этапа всероссийской и республиканской олимпиад школьников в Республике Татарстан в 2025/2026 учебном году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соблюдение строгой конфиденциальности при получении и тиражировании комплектов заданий муниципального этапа всероссийской и республиканской олимпиад школьников;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срок не позднее 1 ноября 2025 года разработать и утвердить приказы о проведении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этапа всероссийской и республиканской олимпиад школьников в муниципальных образованиях Республики Татарстан в 2025/2026 учебном году, разместить их на официальных сайтах муниципальных органов управления образованием Республики Татарстан в сети «Интернет»;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своевременное и безошибочное занес</w:t>
      </w:r>
      <w:r>
        <w:rPr>
          <w:rFonts w:ascii="Times New Roman" w:hAnsi="Times New Roman" w:cs="Times New Roman"/>
          <w:sz w:val="28"/>
          <w:szCs w:val="28"/>
        </w:rPr>
        <w:t xml:space="preserve">ение необходимых данных в личном кабинете сайта http://olimprocrt.ru/ по муниципальному этапу всероссийской и республиканской олимпиад школьников в 2025/2026 учебном году согласно установленным Министерством образования и науки Республики Татарстан срокам;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9"/>
        <w:ind w:firstLine="709"/>
        <w:spacing w:before="0" w:after="0" w:line="240" w:lineRule="auto"/>
        <w:shd w:val="clear" w:color="auto" w:fill="auto"/>
        <w:tabs>
          <w:tab w:val="left" w:pos="822" w:leader="none"/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обеспечить качественную и объективную проверку теоретических работ и оценку практических испытаний участников предметных олимпиад;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9"/>
        <w:ind w:firstLine="709"/>
        <w:spacing w:before="0" w:after="0" w:line="240" w:lineRule="auto"/>
        <w:shd w:val="clear" w:color="auto" w:fill="auto"/>
        <w:tabs>
          <w:tab w:val="left" w:pos="90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обеспечить своевременное подведение итогов муниципального </w:t>
      </w:r>
      <w:r>
        <w:rPr>
          <w:rFonts w:ascii="Times New Roman" w:hAnsi="Times New Roman" w:eastAsia="Verdana" w:cs="Times New Roman"/>
        </w:rPr>
        <w:t xml:space="preserve">этапа в</w:t>
      </w:r>
      <w:r>
        <w:rPr>
          <w:rFonts w:ascii="Times New Roman" w:hAnsi="Times New Roman" w:cs="Times New Roman"/>
        </w:rPr>
        <w:t xml:space="preserve">сероссийской и республиканской олимпиад школьников в 2025/2026 учебном году по </w:t>
      </w:r>
      <w:r>
        <w:rPr>
          <w:rFonts w:ascii="Times New Roman" w:hAnsi="Times New Roman" w:eastAsia="Verdana" w:cs="Times New Roman"/>
        </w:rPr>
        <w:t xml:space="preserve">каждому </w:t>
      </w:r>
      <w:r>
        <w:rPr>
          <w:rFonts w:ascii="Times New Roman" w:hAnsi="Times New Roman" w:cs="Times New Roman"/>
        </w:rPr>
        <w:t xml:space="preserve">предмету и представление в ГАОУ «РОЦ» пакета отчетны</w:t>
      </w:r>
      <w:r>
        <w:rPr>
          <w:rFonts w:ascii="Times New Roman" w:hAnsi="Times New Roman" w:cs="Times New Roman"/>
        </w:rPr>
        <w:t xml:space="preserve">х документов в соответствии с пунктами 10, 11 Инструкции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2025/2026 учебном году.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</w:t>
      </w:r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министра </w:t>
      </w:r>
      <w:r>
        <w:rPr>
          <w:rFonts w:ascii="Times New Roman" w:hAnsi="Times New Roman" w:cs="Times New Roman"/>
          <w:sz w:val="28"/>
          <w:szCs w:val="28"/>
        </w:rPr>
        <w:t xml:space="preserve">М.З.Закирову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15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И.о.министра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Р.Г.Музипов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15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15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15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ind w:left="6379"/>
        <w:pageBreakBefore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Утвержден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приказом Министерства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образования и науки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Республики Татарстан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от ____________2025 г. №_______________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5"/>
        <w:jc w:val="center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Порядок проведения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jc w:val="center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этапа всероссийской и республиканской олимпиад школьников в Республике Татарстан в 2025/2026 учебном году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jc w:val="both"/>
        <w:spacing w:line="240" w:lineRule="auto"/>
        <w:shd w:val="clear" w:color="auto" w:fill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35"/>
        <w:numPr>
          <w:ilvl w:val="0"/>
          <w:numId w:val="17"/>
        </w:numPr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Муниципальный этап всероссийской олимпиады школьников в Республике Татарстан проводится с 7 ноября по 19 декабря 2025 года по следующим предметам: математика, физика, экология, биология, история, обществознание, экономика, прав</w:t>
      </w:r>
      <w:r>
        <w:rPr>
          <w:rFonts w:ascii="Times New Roman" w:hAnsi="Times New Roman" w:cs="Times New Roman"/>
        </w:rPr>
        <w:t xml:space="preserve">о, география, химия, астрономия, русский язык, литература, иностранные (английский, французский, немецкий, китайский, испанский, итальянский) языки, основы безопасности и защиты Родины, труд (технология), физическая культура, информатика, искусство (МХК).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numPr>
          <w:ilvl w:val="0"/>
          <w:numId w:val="17"/>
        </w:numPr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Муниципальный этап республиканской олимпиады школьников проводится 7 ноября и с 11 по 20 декабря 2025 года по русскому языку и русской литературе для учащихся школ с родным (нерусским) языком обучения, </w:t>
      </w:r>
      <w:r>
        <w:rPr>
          <w:rFonts w:ascii="Times New Roman" w:hAnsi="Times New Roman" w:cs="Times New Roman"/>
        </w:rPr>
        <w:t xml:space="preserve">родным (чувашскому, удмуртскому, марийскому, башкирскому, мордовским) языкам и </w:t>
      </w:r>
      <w:r>
        <w:rPr>
          <w:rFonts w:ascii="Times New Roman" w:hAnsi="Times New Roman" w:cs="Times New Roman"/>
          <w:highlight w:val="white"/>
        </w:rPr>
        <w:t xml:space="preserve">литературам</w:t>
      </w:r>
      <w:r>
        <w:rPr>
          <w:rFonts w:ascii="Times New Roman" w:hAnsi="Times New Roman" w:cs="Times New Roman"/>
          <w:highlight w:val="white"/>
        </w:rPr>
        <w:t xml:space="preserve"> </w:t>
      </w:r>
      <w:r>
        <w:rPr>
          <w:rFonts w:ascii="Times New Roman" w:hAnsi="Times New Roman" w:cs="Times New Roman"/>
        </w:rPr>
        <w:t xml:space="preserve">родному (татарскому) языку и родной (татарской) литературе для обучающихся школ с родным языком обучения, родному (татарскому) языку и родной (татарской</w:t>
      </w:r>
      <w:r>
        <w:rPr>
          <w:rFonts w:ascii="Times New Roman" w:hAnsi="Times New Roman" w:cs="Times New Roman"/>
        </w:rPr>
        <w:t xml:space="preserve">) литературе для обучающихся школ с русским языком обучения, татарскому языку для русскоязычных обучающихся школ с русским языком обучения, восточным (арабскому и турецкому) языкам, </w:t>
      </w:r>
      <w:bookmarkStart w:id="0" w:name="_GoBack"/>
      <w:r/>
      <w:bookmarkEnd w:id="0"/>
      <w:r>
        <w:rPr>
          <w:rFonts w:ascii="Times New Roman" w:hAnsi="Times New Roman" w:cs="Times New Roman"/>
        </w:rPr>
        <w:t xml:space="preserve">геологии, истории Татарстана и татарского народа  согласно графику.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numPr>
          <w:ilvl w:val="0"/>
          <w:numId w:val="17"/>
        </w:numPr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Методическое обеспечение муниципального этапа олимпиады обеспечивают региональные предметно-методические комиссии по каждому общеобразовательному предмету, создаваемые организатором регионального этапа олимпиа</w:t>
      </w:r>
      <w:r>
        <w:rPr>
          <w:rFonts w:ascii="Times New Roman" w:hAnsi="Times New Roman" w:cs="Times New Roman"/>
        </w:rPr>
        <w:t xml:space="preserve">ды (далее - региональные предметно-методические комиссии). Региональные предметно-методические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</w:t>
      </w:r>
      <w:r>
        <w:rPr>
          <w:rFonts w:ascii="Times New Roman" w:hAnsi="Times New Roman" w:cs="Times New Roman"/>
        </w:rPr>
        <w:t xml:space="preserve">ды по соответствующему общеобразовательному предмету с учетом методических рекомендаций по проведению школьного и муниципального этапов олимпиады, осуществляют выборочную перепроверку выполненных олимпиадных работ участников муниципального этапа олимпиады.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numPr>
          <w:ilvl w:val="0"/>
          <w:numId w:val="17"/>
        </w:numPr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Составы муниципальных и региональных предметно-методических комиссий по каждому общеобразователь</w:t>
      </w:r>
      <w:r>
        <w:rPr>
          <w:rFonts w:ascii="Times New Roman" w:hAnsi="Times New Roman" w:cs="Times New Roman"/>
        </w:rPr>
        <w:t xml:space="preserve">ному предмету, по которому проводится олимпиада, формируются из числа педагогических, научно-педагогических работников, победителей международных олимпиад и всероссийской олимпиады школьников по соответствующим общеобразовательным предметам прошлых лет, а </w:t>
      </w:r>
      <w:r>
        <w:rPr>
          <w:rFonts w:ascii="Times New Roman" w:hAnsi="Times New Roman" w:cs="Times New Roman"/>
        </w:rPr>
        <w:t xml:space="preserve">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numPr>
          <w:ilvl w:val="0"/>
          <w:numId w:val="17"/>
        </w:numPr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Организатором муниципального этапа всероссийской и республиканской олимпиад школьников (далее – олимпиада) являются муниципальные органы управления образованием Республики Татарстан;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Министерство образования и науки Республики Татарстан (далее – </w:t>
      </w:r>
      <w:r>
        <w:rPr>
          <w:rFonts w:ascii="Times New Roman" w:hAnsi="Times New Roman" w:cs="Times New Roman"/>
        </w:rPr>
        <w:t xml:space="preserve">МОиН</w:t>
      </w:r>
      <w:r>
        <w:rPr>
          <w:rFonts w:ascii="Times New Roman" w:hAnsi="Times New Roman" w:cs="Times New Roman"/>
        </w:rPr>
        <w:t xml:space="preserve"> РТ) привлекает в качестве оператора государственное автономное образовательное учреждение «Республиканский олимпиадный центр» </w:t>
      </w:r>
      <w:r>
        <w:rPr>
          <w:rFonts w:ascii="Times New Roman" w:hAnsi="Times New Roman" w:cs="Times New Roman"/>
        </w:rPr>
        <w:t xml:space="preserve">МОиН</w:t>
      </w:r>
      <w:r>
        <w:rPr>
          <w:rFonts w:ascii="Times New Roman" w:hAnsi="Times New Roman" w:cs="Times New Roman"/>
        </w:rPr>
        <w:t xml:space="preserve"> РТ (далее – ГАОУ «РОЦ»).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Форма проведения олимпиады – очная.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проведении олимпиады допускается использование информационно-коммуникационных технологий в части организации выполнения олимпиадных заданий, п</w:t>
      </w:r>
      <w:r>
        <w:rPr>
          <w:rFonts w:ascii="Times New Roman" w:hAnsi="Times New Roman" w:cs="Times New Roman"/>
        </w:rPr>
        <w:t xml:space="preserve">роверки и анализа олимпиадных заданий, показа выполненных олимпиадных работ,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Муниципальный этап олимпиады проводится в соответствии с настоящим Поря</w:t>
      </w:r>
      <w:r>
        <w:rPr>
          <w:rFonts w:ascii="Times New Roman" w:hAnsi="Times New Roman" w:cs="Times New Roman"/>
        </w:rPr>
        <w:t xml:space="preserve">дком по организационно-технологической модели,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/>
      <w:bookmarkStart w:id="1" w:name="sub_10"/>
      <w:r>
        <w:rPr>
          <w:rFonts w:ascii="Times New Roman" w:hAnsi="Times New Roman" w:cs="Times New Roman"/>
        </w:rPr>
        <w:t xml:space="preserve">6.</w:t>
      </w:r>
      <w:r>
        <w:rPr>
          <w:rFonts w:ascii="Times New Roman" w:hAnsi="Times New Roman" w:cs="Times New Roman"/>
        </w:rPr>
        <w:tab/>
        <w:t xml:space="preserve">Взимание платы за участие в олимпиаде не допускается.</w:t>
      </w:r>
      <w:bookmarkEnd w:id="1"/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Муниципальный этап олимпиады проводится п</w:t>
      </w:r>
      <w:r>
        <w:rPr>
          <w:rFonts w:ascii="Times New Roman" w:hAnsi="Times New Roman" w:cs="Times New Roman"/>
        </w:rPr>
        <w:t xml:space="preserve">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образования, углублённого уровня и соответствующей направленности (профиля), </w:t>
      </w:r>
      <w:r>
        <w:rPr>
          <w:rStyle w:val="949"/>
          <w:rFonts w:cs="Times New Roman"/>
          <w:sz w:val="28"/>
          <w:szCs w:val="28"/>
        </w:rPr>
        <w:t xml:space="preserve">7-11</w:t>
      </w:r>
      <w:r>
        <w:rPr>
          <w:rFonts w:ascii="Times New Roman" w:hAnsi="Times New Roman" w:cs="Times New Roman"/>
        </w:rPr>
        <w:t xml:space="preserve"> классов, 4 - 6 классов по математике, русскому языку, английскому языку, татарскому языку, 3 - 6 классов по основам безопасности и защиты Родины.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</w:t>
      </w:r>
      <w:r>
        <w:rPr>
          <w:rFonts w:ascii="Times New Roman" w:hAnsi="Times New Roman" w:cs="Times New Roman"/>
        </w:rPr>
        <w:tab/>
        <w:t xml:space="preserve">Место проведения муниципального этапа олимпиады по каждому общеобразовательному предмету устанавливает муниципальный орган управления образованием Республики Татарстан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</w:t>
      </w:r>
      <w:r>
        <w:rPr>
          <w:rFonts w:ascii="Times New Roman" w:hAnsi="Times New Roman" w:cs="Times New Roman"/>
        </w:rPr>
        <w:tab/>
        <w:t xml:space="preserve">К участию в муниципальном этапе олимпиады по каждому общеобразовательному предмету допускаются: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993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участники школьного этапа олимпиады текущего 2025/2026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победители и приз</w:t>
      </w:r>
      <w:r>
        <w:rPr>
          <w:rFonts w:ascii="Times New Roman" w:hAnsi="Times New Roman" w:cs="Times New Roman"/>
        </w:rPr>
        <w:t xml:space="preserve">ёры муниципального этапа олимпиады школьников предыдущего 2024/2025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900" w:leader="none"/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</w:t>
      </w:r>
      <w:r>
        <w:rPr>
          <w:rFonts w:ascii="Times New Roman" w:hAnsi="Times New Roman" w:cs="Times New Roman"/>
          <w:lang w:val="tt-RU"/>
        </w:rPr>
        <w:t xml:space="preserve">1</w:t>
      </w:r>
      <w:r>
        <w:rPr>
          <w:rFonts w:ascii="Times New Roman" w:hAnsi="Times New Roman" w:cs="Times New Roman"/>
        </w:rPr>
        <w:tab/>
        <w:t xml:space="preserve">Победители и призёры </w:t>
      </w:r>
      <w:bookmarkStart w:id="2" w:name="OLE_LINK625"/>
      <w:r/>
      <w:bookmarkStart w:id="3" w:name="OLE_LINK626"/>
      <w:r/>
      <w:bookmarkStart w:id="4" w:name="OLE_LINK627"/>
      <w:r>
        <w:rPr>
          <w:rFonts w:ascii="Times New Roman" w:hAnsi="Times New Roman" w:cs="Times New Roman"/>
        </w:rPr>
        <w:t xml:space="preserve">муниципального этапа всероссийской и республиканской олимпиад школьников</w:t>
      </w:r>
      <w:bookmarkEnd w:id="2"/>
      <w:r/>
      <w:bookmarkEnd w:id="3"/>
      <w:r/>
      <w:bookmarkEnd w:id="4"/>
      <w:r>
        <w:rPr>
          <w:rFonts w:ascii="Times New Roman" w:hAnsi="Times New Roman" w:cs="Times New Roman"/>
        </w:rPr>
        <w:t xml:space="preserve"> предыдущего 2024/2025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 на </w:t>
      </w:r>
      <w:r>
        <w:rPr>
          <w:rFonts w:ascii="Times New Roman" w:hAnsi="Times New Roman" w:cs="Times New Roman"/>
        </w:rPr>
        <w:t xml:space="preserve">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900" w:leader="none"/>
          <w:tab w:val="left" w:pos="1418" w:leader="none"/>
        </w:tabs>
        <w:rPr>
          <w:rFonts w:ascii="Times New Roman" w:hAnsi="Times New Roman" w:cs="Times New Roman"/>
          <w:highlight w:val="white"/>
        </w:rPr>
      </w:pPr>
      <w:r>
        <w:rPr>
          <w:rFonts w:ascii="Times New Roman" w:hAnsi="Times New Roman" w:cs="Times New Roman"/>
          <w:highlight w:val="white"/>
          <w:lang w:val="tt-RU"/>
        </w:rPr>
        <w:t xml:space="preserve">10.2. </w:t>
      </w:r>
      <w:r>
        <w:rPr>
          <w:rFonts w:ascii="Times New Roman" w:hAnsi="Times New Roman" w:cs="Times New Roman"/>
          <w:highlight w:val="white"/>
          <w:lang w:val="tt-RU"/>
        </w:rPr>
        <w:t xml:space="preserve">По предметам одного профиля, отделяющихся друг от друга по уровню сложности, о</w:t>
      </w:r>
      <w:r>
        <w:rPr>
          <w:rFonts w:ascii="Times New Roman" w:hAnsi="Times New Roman" w:cs="Times New Roman"/>
          <w:highlight w:val="white"/>
        </w:rPr>
        <w:t xml:space="preserve">обучающийся</w:t>
      </w:r>
      <w:r>
        <w:rPr>
          <w:rFonts w:ascii="Times New Roman" w:hAnsi="Times New Roman" w:cs="Times New Roman"/>
          <w:highlight w:val="white"/>
        </w:rPr>
        <w:t xml:space="preserve"> может принять участие только в 1 олимпиаде.</w:t>
      </w:r>
      <w:r>
        <w:rPr>
          <w:rFonts w:ascii="Times New Roman" w:hAnsi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</w:t>
      </w:r>
      <w:r>
        <w:rPr>
          <w:rFonts w:ascii="Times New Roman" w:hAnsi="Times New Roman" w:cs="Times New Roman"/>
        </w:rPr>
        <w:tab/>
        <w:t xml:space="preserve">Организатор муниципального этапа олимпиады: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</w:t>
      </w:r>
      <w:r>
        <w:rPr>
          <w:rFonts w:ascii="Times New Roman" w:hAnsi="Times New Roman" w:cs="Times New Roman"/>
        </w:rPr>
        <w:t xml:space="preserve">позднее</w:t>
      </w:r>
      <w:r>
        <w:rPr>
          <w:rFonts w:ascii="Times New Roman" w:hAnsi="Times New Roman" w:cs="Times New Roman"/>
        </w:rPr>
        <w:t xml:space="preserve"> чем за 15 календарных дней до начала проведения муниципального этапа олимпиады утверждает составы оргкомитета, жюри, апелляционных комиссий по каждому общеобразовательному п</w:t>
      </w:r>
      <w:r>
        <w:rPr>
          <w:rFonts w:ascii="Times New Roman" w:hAnsi="Times New Roman" w:cs="Times New Roman"/>
        </w:rPr>
        <w:t xml:space="preserve">редмету муниципального этапа олимпиады; определяет сроки, в том числе начало и продолжительность проведения муниципального этапа олимпиады по каждому общеобразовательному предмету, перечень материально-технического оборудования, используемого при его прове</w:t>
      </w:r>
      <w:r>
        <w:rPr>
          <w:rFonts w:ascii="Times New Roman" w:hAnsi="Times New Roman" w:cs="Times New Roman"/>
        </w:rPr>
        <w:t xml:space="preserve">дении, сроки расшифровывания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 процедуру рассмотрения апелляций участников олимпиады;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 </w:t>
      </w:r>
      <w:r>
        <w:rPr>
          <w:rFonts w:ascii="Times New Roman" w:hAnsi="Times New Roman" w:cs="Times New Roman"/>
        </w:rPr>
        <w:t xml:space="preserve">позднее</w:t>
      </w:r>
      <w:r>
        <w:rPr>
          <w:rFonts w:ascii="Times New Roman" w:hAnsi="Times New Roman" w:cs="Times New Roman"/>
        </w:rPr>
        <w:t xml:space="preserve"> чем за 10 </w:t>
      </w:r>
      <w:r>
        <w:rPr>
          <w:rFonts w:ascii="Times New Roman" w:hAnsi="Times New Roman" w:cs="Times New Roman"/>
        </w:rPr>
        <w:t xml:space="preserve">календарных дней до даты начала этапа олимпиады письменно информирует руководителей муниципальных органов управления образованием Республики Татарстан, руководителей образовательных организаций, расположенных на территории соответствующих муниципальных обр</w:t>
      </w:r>
      <w:r>
        <w:rPr>
          <w:rFonts w:ascii="Times New Roman" w:hAnsi="Times New Roman" w:cs="Times New Roman"/>
        </w:rPr>
        <w:t xml:space="preserve">азований, участников муниципального этапа олимпиады и их родителей (законных представителей) о сроках и местах проведения муниципального этапа олимпиады по каждому общеобразовательному предмету, а также о Порядке и утвержденных нормативных правовых актах, </w:t>
      </w:r>
      <w:r>
        <w:rPr>
          <w:rFonts w:ascii="Times New Roman" w:hAnsi="Times New Roman" w:cs="Times New Roman"/>
        </w:rPr>
        <w:t xml:space="preserve">регламентирующих</w:t>
      </w:r>
      <w:r>
        <w:rPr>
          <w:rFonts w:ascii="Times New Roman" w:hAnsi="Times New Roman" w:cs="Times New Roman"/>
        </w:rPr>
        <w:t xml:space="preserve"> организацию и проведение муниципального этапа олимпиады по каждому общеобразовательному предмету;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обеспечивает создание специальных условий для участников муниципального этапа олимпиады с ограниченными возможностями здоровья (далее - ОВЗ) и                детей-инвалидов, учитывающих состояние их здоровья, особенности психофизического развития;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устанавливает квоты победителей и призёров муниципального этапа олимпиады по каждому общеобразовательному предмету;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организует пересмотр результатов участников муниципального этапа олимпиа</w:t>
      </w:r>
      <w:r>
        <w:rPr>
          <w:rFonts w:ascii="Times New Roman" w:hAnsi="Times New Roman" w:cs="Times New Roman"/>
        </w:rPr>
        <w:t xml:space="preserve">ды в случае выявления в протоколах жюри технических ошибок, допущенных при подсчете баллов за выполнение заданий, а также по результатам проведенной перепроверки, и утверждает итоговые результаты муниципального этапа олимпиады с учетом внесенных изменений;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срок до 21 календарного дня со дня последней даты проведения соревновательных туров </w:t>
      </w:r>
      <w:r>
        <w:rPr>
          <w:rFonts w:ascii="Times New Roman" w:hAnsi="Times New Roman" w:cs="Times New Roman"/>
        </w:rPr>
        <w:t xml:space="preserve">утверждает</w:t>
      </w:r>
      <w:r>
        <w:rPr>
          <w:rFonts w:ascii="Times New Roman" w:hAnsi="Times New Roman" w:cs="Times New Roman"/>
        </w:rPr>
        <w:t xml:space="preserve">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организует награждение победителей и призеров муниципального этапа олимпиады;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вправе привлекать к проведению муниципального этапа образовательные и научные организации, учебно-методические объединения, государственные корпорации и </w:t>
      </w:r>
      <w:r>
        <w:rPr>
          <w:rFonts w:ascii="Times New Roman" w:hAnsi="Times New Roman" w:cs="Times New Roman"/>
        </w:rPr>
        <w:t xml:space="preserve">учреждения, общественные, некоммерческие организации, а также коммерческие организации в порядке, установленном законодательством Российской Федерации, в том числе для осуществления технологического, методического и информационного сопровождения олимпиады;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утверждает требования к организации и проведению муниципального этапа оли</w:t>
      </w:r>
      <w:r>
        <w:rPr>
          <w:rFonts w:ascii="Times New Roman" w:hAnsi="Times New Roman" w:cs="Times New Roman"/>
        </w:rPr>
        <w:t xml:space="preserve">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50"/>
        <w:ind w:left="0" w:firstLine="680"/>
        <w:jc w:val="both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устанавливает проверку олимпиадных работ (не более 2 рабочих дней со дня проведения олимпиады). В </w:t>
      </w:r>
      <w:r>
        <w:rPr>
          <w:rFonts w:ascii="Times New Roman" w:hAnsi="Times New Roman"/>
          <w:sz w:val="28"/>
          <w:szCs w:val="28"/>
          <w:lang w:val="ru-RU"/>
        </w:rPr>
        <w:t xml:space="preserve">случае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950"/>
        <w:ind w:left="0" w:firstLine="680"/>
        <w:jc w:val="both"/>
        <w:spacing w:after="0" w:line="240" w:lineRule="auto"/>
        <w:tabs>
          <w:tab w:val="left" w:pos="709" w:leader="none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проводит ознакомление участников муниципального этапа с предварительными протоколами и с датой рассмотрения апелляции, назначенной не позднее 3 рабочих дней после информирования участников о предварительных результатах муниципального этапа олимпиады;</w:t>
      </w:r>
      <w:r>
        <w:rPr>
          <w:rFonts w:ascii="Times New Roman" w:hAnsi="Times New Roman"/>
          <w:sz w:val="28"/>
          <w:szCs w:val="28"/>
          <w:lang w:val="ru-RU"/>
        </w:rPr>
      </w:r>
      <w:r>
        <w:rPr>
          <w:rFonts w:ascii="Times New Roman" w:hAnsi="Times New Roman"/>
          <w:sz w:val="28"/>
          <w:szCs w:val="28"/>
          <w:lang w:val="ru-RU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851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обеспечивает своевременное и безошибочное занесение необходимых данных в личном кабинете сайта http://olimprocrt.ru/ по муниципальному этапу всероссийской и республиканской олимпиад школьников в 2025/2026 учебном году согласно установленным </w:t>
      </w:r>
      <w:r>
        <w:rPr>
          <w:rFonts w:ascii="Times New Roman" w:hAnsi="Times New Roman" w:cs="Times New Roman"/>
        </w:rPr>
        <w:t xml:space="preserve">МОиН</w:t>
      </w:r>
      <w:r>
        <w:rPr>
          <w:rFonts w:ascii="Times New Roman" w:hAnsi="Times New Roman" w:cs="Times New Roman"/>
        </w:rPr>
        <w:t xml:space="preserve"> РТ срокам;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награждает победителей и призёров муниципального этапа олимпиады поощрительными грамотами.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284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</w:t>
      </w:r>
      <w:r>
        <w:rPr>
          <w:rFonts w:ascii="Times New Roman" w:hAnsi="Times New Roman" w:cs="Times New Roman"/>
        </w:rPr>
        <w:t xml:space="preserve">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</w:t>
      </w:r>
      <w:r>
        <w:rPr>
          <w:rFonts w:ascii="Times New Roman" w:hAnsi="Times New Roman" w:cs="Times New Roman"/>
        </w:rPr>
        <w:t xml:space="preserve"> в сети «Интернет».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</w:t>
      </w:r>
      <w:r>
        <w:rPr>
          <w:rFonts w:ascii="Times New Roman" w:hAnsi="Times New Roman" w:cs="Times New Roman"/>
        </w:rPr>
        <w:tab/>
        <w:t xml:space="preserve">Организационный комитет муниципального этапа олимпиады: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разрабатывает организационно-технологическую модель проведения муниципального этапа олимпиады;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обеспечивает организацию и про</w:t>
      </w:r>
      <w:r>
        <w:rPr>
          <w:rFonts w:ascii="Times New Roman" w:hAnsi="Times New Roman" w:cs="Times New Roman"/>
        </w:rPr>
        <w:t xml:space="preserve">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</w:t>
      </w:r>
      <w:r>
        <w:rPr>
          <w:rFonts w:ascii="Times New Roman" w:hAnsi="Times New Roman" w:cs="Times New Roman"/>
        </w:rPr>
        <w:t xml:space="preserve">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</w:t>
      </w:r>
      <w:r>
        <w:rPr>
          <w:rFonts w:ascii="Times New Roman" w:hAnsi="Times New Roman" w:cs="Times New Roman"/>
        </w:rPr>
        <w:t xml:space="preserve">ем официальном сайте в информационно-телекоммуникационной сети «Интернет» (далее - сеть Интернет) с указанием фамилии, инициалов, класса, субъекта Российской Федерации, количества баллов, набранных при выполнении заданий (далее - сведения об участниках), и</w:t>
      </w:r>
      <w:r>
        <w:rPr>
          <w:rFonts w:ascii="Times New Roman" w:hAnsi="Times New Roman" w:cs="Times New Roman"/>
        </w:rPr>
        <w:t xml:space="preserve"> передает их организатору регионального этапа олимпиады;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обеспечивает информирование участников о продолжительности выполнения олимпиадных заданий, об оформлении выполненных олимпиадных работ, о пров</w:t>
      </w:r>
      <w:r>
        <w:rPr>
          <w:rFonts w:ascii="Times New Roman" w:hAnsi="Times New Roman" w:cs="Times New Roman"/>
        </w:rPr>
        <w:t xml:space="preserve">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об основаниях для удаления с олимпиады, а также о времени и месте ознакомления с результатами олимпиады;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осуществляет кодирование (обезличивание) олимпиадных работ участников муниципального этапа олимпиады;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утверждает критерии оценивания, а также значения критериев оценки;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своевременно и безошибочно вносит необходимые данные в личном кабинете сайта http://olimprocrt.ru/ по муниципальному этапу всероссийской и республиканской олимпиад школьников в 2025/2026 учебном году согласно установленным </w:t>
      </w:r>
      <w:r>
        <w:rPr>
          <w:rFonts w:ascii="Times New Roman" w:hAnsi="Times New Roman" w:cs="Times New Roman"/>
        </w:rPr>
        <w:t xml:space="preserve">МОиН</w:t>
      </w:r>
      <w:r>
        <w:rPr>
          <w:rFonts w:ascii="Times New Roman" w:hAnsi="Times New Roman" w:cs="Times New Roman"/>
        </w:rPr>
        <w:t xml:space="preserve"> РТ срокам;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right" w:pos="6510" w:leader="none"/>
          <w:tab w:val="right" w:pos="9812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680"/>
        <w:jc w:val="both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</w:t>
      </w:r>
      <w:r>
        <w:rPr>
          <w:rFonts w:ascii="Times New Roman" w:hAnsi="Times New Roman" w:cs="Times New Roman"/>
          <w:sz w:val="28"/>
          <w:szCs w:val="28"/>
        </w:rPr>
        <w:tab/>
        <w:t xml:space="preserve">Состав оргкомитета муниципального этапа олимпиады формируется из представителей муниципального органа управления образованием, муниципальных и региональных предметно-методических комиссий олимпиады, педагогических, научно-пе</w:t>
      </w:r>
      <w:r>
        <w:rPr>
          <w:rFonts w:ascii="Times New Roman" w:hAnsi="Times New Roman" w:cs="Times New Roman"/>
          <w:sz w:val="28"/>
          <w:szCs w:val="28"/>
        </w:rPr>
        <w:t xml:space="preserve">дагогических работников, а также представителей общественных и иных организаций, средств массовой информации и утверждается организатором муниципального этапа олимпиады. Число членов оргкомитета муниципального этапа олимпиады составляет не менее 5 человек.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jc w:val="both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</w:t>
      </w:r>
      <w:r>
        <w:rPr>
          <w:rFonts w:ascii="Times New Roman" w:hAnsi="Times New Roman" w:cs="Times New Roman"/>
          <w:sz w:val="28"/>
          <w:szCs w:val="28"/>
        </w:rPr>
        <w:tab/>
        <w:t xml:space="preserve">Жюри муниципального этапа олимпиады: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принимает для оценивания закодированные (обезличенные) олимпиадные работы участников олимпиады;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оценивает выполненные олимпиадные задания по критериям, утвержденным </w:t>
      </w:r>
      <w:r>
        <w:rPr>
          <w:rFonts w:ascii="Times New Roman" w:hAnsi="Times New Roman" w:cs="Times New Roman"/>
          <w:sz w:val="28"/>
          <w:szCs w:val="28"/>
        </w:rPr>
        <w:t xml:space="preserve">организационным комитетом;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проводит с участниками олимпиады анализ олимпиадных заданий и их решений;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показ работ по запросу участника олимпиады;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представляет результаты олимпиады её участникам;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рассматривает апелляции участников олимпиады с использованием </w:t>
      </w:r>
      <w:r>
        <w:rPr>
          <w:rFonts w:ascii="Times New Roman" w:hAnsi="Times New Roman" w:cs="Times New Roman"/>
          <w:sz w:val="28"/>
          <w:szCs w:val="28"/>
        </w:rPr>
        <w:t xml:space="preserve">видеофиксации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/>
      <w:bookmarkStart w:id="5" w:name="sub_3108"/>
      <w:r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  <w:bookmarkEnd w:id="5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</w:t>
      </w:r>
      <w:r>
        <w:rPr>
          <w:rFonts w:ascii="Times New Roman" w:hAnsi="Times New Roman" w:cs="Times New Roman"/>
          <w:sz w:val="28"/>
          <w:szCs w:val="28"/>
        </w:rPr>
        <w:t xml:space="preserve">организатору муниципального этапа олимпиады протоколы, утверждающие индивидуальные результаты участников муниципального этапа олимпиады, а также аналитические отчеты о результатах выполнения олимпиадных заданий, подписанные председателем и секретарем жюри.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Членам жюри запр</w:t>
      </w:r>
      <w:r>
        <w:rPr>
          <w:rFonts w:ascii="Times New Roman" w:hAnsi="Times New Roman" w:cs="Times New Roman"/>
          <w:sz w:val="28"/>
          <w:szCs w:val="28"/>
        </w:rPr>
        <w:t xml:space="preserve">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jc w:val="both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/>
      <w:bookmarkStart w:id="6" w:name="sub_32"/>
      <w:r>
        <w:rPr>
          <w:rFonts w:ascii="Times New Roman" w:hAnsi="Times New Roman" w:cs="Times New Roman"/>
          <w:sz w:val="28"/>
          <w:szCs w:val="28"/>
        </w:rPr>
        <w:t xml:space="preserve">16.</w:t>
      </w:r>
      <w:r>
        <w:rPr>
          <w:rFonts w:ascii="Times New Roman" w:hAnsi="Times New Roman" w:cs="Times New Roman"/>
          <w:sz w:val="28"/>
          <w:szCs w:val="28"/>
        </w:rPr>
        <w:tab/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 и победителей и приз</w:t>
      </w:r>
      <w:r>
        <w:rPr>
          <w:rFonts w:ascii="Times New Roman" w:hAnsi="Times New Roman" w:cs="Times New Roman"/>
          <w:sz w:val="28"/>
          <w:szCs w:val="28"/>
        </w:rPr>
        <w:t xml:space="preserve">еров заключительного этапа всероссийской олимпиады школьников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jc w:val="both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</w:t>
      </w:r>
      <w:r>
        <w:rPr>
          <w:rFonts w:ascii="Times New Roman" w:hAnsi="Times New Roman" w:cs="Times New Roman"/>
          <w:sz w:val="28"/>
          <w:szCs w:val="28"/>
        </w:rPr>
        <w:tab/>
        <w:t xml:space="preserve">Число членов жюри по каждому общеобразовательному предмету составляет не менее 5 человек.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680"/>
        <w:jc w:val="both"/>
        <w:widowControl w:val="off"/>
        <w:tabs>
          <w:tab w:val="left" w:pos="709" w:leader="none"/>
          <w:tab w:val="left" w:pos="851" w:leader="none"/>
        </w:tabs>
        <w:rPr>
          <w:rFonts w:ascii="Times New Roman" w:hAnsi="Times New Roman" w:cs="Times New Roman"/>
          <w:sz w:val="28"/>
          <w:szCs w:val="28"/>
        </w:rPr>
      </w:pPr>
      <w:r/>
      <w:bookmarkStart w:id="7" w:name="sub_33"/>
      <w:r/>
      <w:bookmarkEnd w:id="6"/>
      <w:r>
        <w:rPr>
          <w:rFonts w:ascii="Times New Roman" w:hAnsi="Times New Roman" w:cs="Times New Roman"/>
          <w:sz w:val="28"/>
          <w:szCs w:val="28"/>
        </w:rPr>
        <w:t xml:space="preserve">18.</w:t>
      </w:r>
      <w:r>
        <w:rPr>
          <w:rFonts w:ascii="Times New Roman" w:hAnsi="Times New Roman" w:cs="Times New Roman"/>
          <w:sz w:val="28"/>
          <w:szCs w:val="28"/>
        </w:rPr>
        <w:tab/>
        <w:t xml:space="preserve"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  <w:bookmarkEnd w:id="7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1418" w:leader="none"/>
          <w:tab w:val="right" w:pos="6510" w:leader="none"/>
          <w:tab w:val="right" w:pos="9812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19.</w:t>
      </w:r>
      <w:r>
        <w:rPr>
          <w:rFonts w:ascii="Times New Roman" w:hAnsi="Times New Roman" w:cs="Times New Roman"/>
        </w:rPr>
        <w:tab/>
        <w:t xml:space="preserve">В помещении проведения олимпиады вправе присутствовать представители организатора олимпиады, оргкомитетов и жюри соответствующего этапа </w:t>
      </w:r>
      <w:r>
        <w:rPr>
          <w:rStyle w:val="930"/>
          <w:rFonts w:ascii="Times New Roman" w:hAnsi="Times New Roman" w:cs="Times New Roman"/>
          <w:sz w:val="28"/>
          <w:szCs w:val="28"/>
        </w:rPr>
        <w:t xml:space="preserve">олимпиады, должностные лица </w:t>
      </w:r>
      <w:r>
        <w:rPr>
          <w:rStyle w:val="930"/>
          <w:rFonts w:ascii="Times New Roman" w:hAnsi="Times New Roman" w:cs="Times New Roman"/>
          <w:sz w:val="28"/>
          <w:szCs w:val="28"/>
        </w:rPr>
        <w:t xml:space="preserve">МОиН</w:t>
      </w:r>
      <w:r>
        <w:rPr>
          <w:rStyle w:val="930"/>
          <w:rFonts w:ascii="Times New Roman" w:hAnsi="Times New Roman" w:cs="Times New Roman"/>
          <w:sz w:val="28"/>
          <w:szCs w:val="28"/>
        </w:rPr>
        <w:t xml:space="preserve"> РТ, ГАОУ «РОЦ», а также граждане, аккредитованные в качестве общественных наблюдателей в установленном порядке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При проведении олимпиады каждому участнику олимпиады должно быть предоставлено от</w:t>
      </w:r>
      <w:r>
        <w:rPr>
          <w:rFonts w:ascii="Times New Roman" w:hAnsi="Times New Roman" w:cs="Times New Roman"/>
          <w:sz w:val="28"/>
          <w:szCs w:val="28"/>
        </w:rPr>
        <w:t xml:space="preserve">дельное рабочее место, оборудованное с учетом требований к проведению муниципального этапа олимпиады на муниципальном этапе олимпиады, утвержденными протоколом муниципальной предметно-методической комиссии по соответствующему общеобразовательному предмету.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Количество, общая площадь и состояние помещений, предоставляемых для проведения олимпиады, должны обеспечивать выполнение олимпиадных заданий в </w:t>
      </w:r>
      <w:r>
        <w:rPr>
          <w:rFonts w:ascii="Times New Roman" w:hAnsi="Times New Roman" w:cs="Times New Roman"/>
          <w:sz w:val="28"/>
          <w:szCs w:val="28"/>
        </w:rPr>
        <w:t xml:space="preserve">условиях, соответствующих требованиям </w:t>
      </w:r>
      <w:r>
        <w:rPr>
          <w:rFonts w:ascii="Times New Roman" w:hAnsi="Times New Roman" w:cs="Times New Roman"/>
          <w:sz w:val="28"/>
          <w:szCs w:val="28"/>
        </w:rPr>
        <w:t xml:space="preserve">санитарно-эпидемиологическими</w:t>
      </w:r>
      <w:r>
        <w:rPr>
          <w:rFonts w:ascii="Times New Roman" w:hAnsi="Times New Roman" w:cs="Times New Roman"/>
          <w:sz w:val="28"/>
          <w:szCs w:val="28"/>
        </w:rPr>
        <w:t xml:space="preserve"> требований к условиям и организации обучения в образовательных организациях.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Участие в олимпиаде индивидуальное, олимпиадные задания выполняются участником самостоятельно без помощи посторонних лиц.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В случае участия в олимпиаде участников </w:t>
      </w:r>
      <w:r>
        <w:rPr>
          <w:rFonts w:ascii="Times New Roman" w:hAnsi="Times New Roman" w:cs="Times New Roman"/>
          <w:sz w:val="28"/>
          <w:szCs w:val="28"/>
        </w:rPr>
        <w:t xml:space="preserve">олимпиады с ОВЗ и детей-инвалидов при необходимости организаторами соответствующих этапов олимпиады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беспрепятственный доступ участников </w:t>
      </w:r>
      <w:r>
        <w:rPr>
          <w:rFonts w:ascii="Times New Roman" w:hAnsi="Times New Roman" w:cs="Times New Roman"/>
          <w:sz w:val="28"/>
          <w:szCs w:val="28"/>
        </w:rPr>
        <w:t xml:space="preserve">в место проведения</w:t>
      </w:r>
      <w:r>
        <w:rPr>
          <w:rFonts w:ascii="Times New Roman" w:hAnsi="Times New Roman" w:cs="Times New Roman"/>
          <w:sz w:val="28"/>
          <w:szCs w:val="28"/>
        </w:rPr>
        <w:t xml:space="preserve">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</w:t>
      </w:r>
      <w:r>
        <w:rPr>
          <w:rFonts w:ascii="Times New Roman" w:hAnsi="Times New Roman" w:cs="Times New Roman"/>
          <w:sz w:val="28"/>
          <w:szCs w:val="28"/>
        </w:rPr>
        <w:t xml:space="preserve">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на олимпиаде необходимых для выполнения заданий технических средств;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привлечение при необходимости ассистента-</w:t>
      </w:r>
      <w:r>
        <w:rPr>
          <w:rFonts w:ascii="Times New Roman" w:hAnsi="Times New Roman" w:cs="Times New Roman"/>
          <w:sz w:val="28"/>
          <w:szCs w:val="28"/>
        </w:rPr>
        <w:t xml:space="preserve">сурдопереводчика</w:t>
      </w:r>
      <w:r>
        <w:rPr>
          <w:rFonts w:ascii="Times New Roman" w:hAnsi="Times New Roman" w:cs="Times New Roman"/>
          <w:sz w:val="28"/>
          <w:szCs w:val="28"/>
        </w:rPr>
        <w:t xml:space="preserve"> (для глухих и слабослышащих участников олимпиады);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использование звукоусиливающей аппаратуры (для слабослышащих участников олимпиады);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оформление олимпиадных заданий рельефно-точечным шрифтом Брайля или в виде электронного документа, доступного с помощью компь</w:t>
      </w:r>
      <w:r>
        <w:rPr>
          <w:rFonts w:ascii="Times New Roman" w:hAnsi="Times New Roman" w:cs="Times New Roman"/>
          <w:sz w:val="28"/>
          <w:szCs w:val="28"/>
        </w:rPr>
        <w:t xml:space="preserve">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копирование олимпиадных заданий в увеличенном размере в день проведения олимп</w:t>
      </w:r>
      <w:r>
        <w:rPr>
          <w:rFonts w:ascii="Times New Roman" w:hAnsi="Times New Roman" w:cs="Times New Roman"/>
          <w:sz w:val="28"/>
          <w:szCs w:val="28"/>
        </w:rPr>
        <w:t xml:space="preserve">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6"/>
        </w:numPr>
        <w:contextualSpacing/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специальных усло</w:t>
      </w:r>
      <w:r>
        <w:rPr>
          <w:rFonts w:ascii="Times New Roman" w:hAnsi="Times New Roman" w:cs="Times New Roman"/>
          <w:sz w:val="28"/>
          <w:szCs w:val="28"/>
        </w:rPr>
        <w:t xml:space="preserve">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олимпиады указанными участниками или их родителями (законными представителями) не </w:t>
      </w:r>
      <w:r>
        <w:rPr>
          <w:rFonts w:ascii="Times New Roman" w:hAnsi="Times New Roman" w:cs="Times New Roman"/>
          <w:sz w:val="28"/>
          <w:szCs w:val="28"/>
        </w:rPr>
        <w:t xml:space="preserve">позднее</w:t>
      </w:r>
      <w:r>
        <w:rPr>
          <w:rFonts w:ascii="Times New Roman" w:hAnsi="Times New Roman" w:cs="Times New Roman"/>
          <w:sz w:val="28"/>
          <w:szCs w:val="28"/>
        </w:rPr>
        <w:t xml:space="preserve"> чем за 10 календарных дней до даты проведения соответствующих этапов олимпиады.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6"/>
        </w:numPr>
        <w:contextualSpacing/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месте проведения олимпиады до момента окончания времени, </w:t>
      </w:r>
      <w:r>
        <w:rPr>
          <w:rFonts w:ascii="Times New Roman" w:hAnsi="Times New Roman" w:cs="Times New Roman"/>
          <w:sz w:val="28"/>
          <w:szCs w:val="28"/>
        </w:rPr>
        <w:t xml:space="preserve">отведенного на выполнение олимпиадных заданий, запрещается: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лицам, перечисленным в </w:t>
      </w:r>
      <w:hyperlink r:id="rId12" w:tooltip="http://www.garant.ru/products/ipo/prime/doc/400311428/#1020" w:anchor="1020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п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19 Порядк</w:t>
      </w:r>
      <w:r>
        <w:rPr>
          <w:rFonts w:ascii="Times New Roman" w:hAnsi="Times New Roman" w:cs="Times New Roman"/>
          <w:sz w:val="28"/>
          <w:szCs w:val="28"/>
        </w:rPr>
        <w:t xml:space="preserve">а,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6"/>
        </w:numPr>
        <w:contextualSpacing/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нарушения участником олимпиады Порядка и (или) у</w:t>
      </w:r>
      <w:r>
        <w:rPr>
          <w:rFonts w:ascii="Times New Roman" w:hAnsi="Times New Roman" w:cs="Times New Roman"/>
          <w:sz w:val="28"/>
          <w:szCs w:val="28"/>
        </w:rPr>
        <w:t xml:space="preserve">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аудитории, составив акт об удалении участника олимпиады.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олимпиады, удаленный за нарушение Порядка, лишается права дальнейшего участия в олимпиаде по данному общеобразовательному предмету в текущем году. Выполненная им работа не проверяется.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факт нарушения становится извес</w:t>
      </w:r>
      <w:r>
        <w:rPr>
          <w:rFonts w:ascii="Times New Roman" w:hAnsi="Times New Roman" w:cs="Times New Roman"/>
          <w:sz w:val="28"/>
          <w:szCs w:val="28"/>
        </w:rPr>
        <w:t xml:space="preserve">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6"/>
        </w:numPr>
        <w:contextualSpacing/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нарушения члена</w:t>
      </w:r>
      <w:r>
        <w:rPr>
          <w:rFonts w:ascii="Times New Roman" w:hAnsi="Times New Roman" w:cs="Times New Roman"/>
          <w:sz w:val="28"/>
          <w:szCs w:val="28"/>
        </w:rPr>
        <w:t xml:space="preserve">ми оргкомитета и жюри Порядка и (или)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олимпиады, составив соответствующий акт.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нарушении настоящего Порядка лицами, перечисленными в п.19 Порядка, составляется акт по форме, определенной организатором соответствующего этапа олимпиады, после чего указанные лица удаляются из места проведения олимпиады.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6"/>
        </w:numPr>
        <w:contextualSpacing/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Олимпиада проводится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настоящим Порядком по организационно-технологической модели, определенной оргкомитетом муниципального этапа олимпиады с учетом методических рекомендаций для проведения муниципального этапа олимпиады и требований к проведению муниципального этапа олимпиады.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6"/>
        </w:numPr>
        <w:contextualSpacing/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Взимание платы за участие в олимпиаде не допускается.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6"/>
        </w:numPr>
        <w:contextualSpacing/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6"/>
        </w:numPr>
        <w:contextualSpacing/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проведения олимпиады участники олимпиады: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/>
      <w:bookmarkStart w:id="8" w:name="sub_1502"/>
      <w:r>
        <w:rPr>
          <w:rFonts w:ascii="Times New Roman" w:hAnsi="Times New Roman" w:cs="Times New Roman"/>
          <w:sz w:val="28"/>
          <w:szCs w:val="28"/>
        </w:rPr>
        <w:t xml:space="preserve">должны соблюдать настоящий Порядок и требования к п</w:t>
      </w:r>
      <w:r>
        <w:rPr>
          <w:rFonts w:ascii="Times New Roman" w:hAnsi="Times New Roman" w:cs="Times New Roman"/>
          <w:sz w:val="28"/>
          <w:szCs w:val="28"/>
        </w:rPr>
        <w:t xml:space="preserve">роведению муниципального этапа олимпиады по каждому общеобразовательному предмету, утвержденные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  <w:bookmarkEnd w:id="8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должны следовать указаниям представителей организатора олимпиады;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вправе общаться друг с другом, свободно перемещаться по аудитории;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tabs>
          <w:tab w:val="left" w:pos="70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вправе иметь справочные материалы</w:t>
      </w:r>
      <w:r>
        <w:rPr>
          <w:rFonts w:ascii="Times New Roman" w:hAnsi="Times New Roman" w:cs="Times New Roman"/>
          <w:sz w:val="28"/>
          <w:szCs w:val="28"/>
        </w:rPr>
        <w:t xml:space="preserve">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6"/>
        </w:numPr>
        <w:contextualSpacing/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6"/>
        </w:numPr>
        <w:contextualSpacing/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/>
      <w:bookmarkStart w:id="9" w:name="sub_19"/>
      <w:r>
        <w:rPr>
          <w:rFonts w:ascii="Times New Roman" w:hAnsi="Times New Roman" w:cs="Times New Roman"/>
          <w:sz w:val="28"/>
          <w:szCs w:val="28"/>
        </w:rPr>
        <w:t xml:space="preserve"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6"/>
        </w:numPr>
        <w:contextualSpacing/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/>
      <w:bookmarkStart w:id="10" w:name="sub_20"/>
      <w:r/>
      <w:bookmarkEnd w:id="9"/>
      <w:r>
        <w:rPr>
          <w:rFonts w:ascii="Times New Roman" w:hAnsi="Times New Roman" w:cs="Times New Roman"/>
          <w:sz w:val="28"/>
          <w:szCs w:val="28"/>
        </w:rPr>
        <w:t xml:space="preserve">Рассмотрение апелляции проводится с участием самого участника олимпиады.</w:t>
      </w:r>
      <w:bookmarkEnd w:id="10"/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6"/>
        </w:numPr>
        <w:contextualSpacing/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апелляции о несогласии с выставленными баллами жюри муниципального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numPr>
          <w:ilvl w:val="0"/>
          <w:numId w:val="36"/>
        </w:numPr>
        <w:contextualSpacing/>
        <w:ind w:left="0"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обеспеч</w:t>
      </w:r>
      <w:r>
        <w:rPr>
          <w:rFonts w:ascii="Times New Roman" w:hAnsi="Times New Roman" w:cs="Times New Roman"/>
          <w:sz w:val="28"/>
          <w:szCs w:val="28"/>
        </w:rPr>
        <w:t xml:space="preserve">ения при проведении олимпиады равных условий участник олимпиады вправе подать в оргкомитет муниципального этапа в письменной форме апелляцию о нарушениях в месте проведения олимпиады сразу после обнаружения нарушения, не покидая места проведения олимпиады.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Документами рассмотрения апелляции являются: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письменные заявления об апелляциях участников олимпиады;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журнал (листы) регистрации апелляций;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протоколы проведения апелляции, которые передаются на хранение организаторам соответствующего этапа.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5"/>
        <w:ind w:firstLine="680"/>
        <w:jc w:val="both"/>
        <w:spacing w:line="240" w:lineRule="auto"/>
        <w:shd w:val="clear" w:color="auto" w:fill="auto"/>
        <w:tabs>
          <w:tab w:val="left" w:pos="709" w:leader="none"/>
          <w:tab w:val="left" w:pos="900" w:leader="none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С целью мониторинга беспристрастной проверки олимпиадных работ на местах ГАОУ «РОЦ» имеет право произвести выборочную перепроверку олимпиадных работ участников муниципального этапа </w:t>
      </w:r>
      <w:r>
        <w:rPr>
          <w:rFonts w:ascii="Times New Roman" w:hAnsi="Times New Roman"/>
        </w:rPr>
        <w:t xml:space="preserve">всероссийской и республиканской олимпиад школьников</w:t>
      </w:r>
      <w:r>
        <w:rPr>
          <w:rFonts w:ascii="Times New Roman" w:hAnsi="Times New Roman"/>
          <w:bCs/>
        </w:rPr>
        <w:t xml:space="preserve"> единой региональной предметно-методической комиссией с правом внесения изменений в итоговый протокол муниципального этапа. </w: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</w:r>
    </w:p>
    <w:p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680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График проведения и состав участников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муниципального этапа всероссийской и республиканской олимпиад школьников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br/>
        <w:t xml:space="preserve">в 2025/2026 учебном году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</w:r>
      <w:r>
        <w:rPr>
          <w:rFonts w:ascii="Times New Roman" w:hAnsi="Times New Roman" w:cs="Times New Roman"/>
          <w:bCs/>
          <w:color w:val="000000"/>
          <w:sz w:val="28"/>
          <w:szCs w:val="28"/>
        </w:rPr>
      </w:r>
    </w:p>
    <w:p>
      <w:pPr>
        <w:ind w:firstLine="560"/>
        <w:jc w:val="both"/>
        <w:widowControl w:val="o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Начало проведения муниципального этапа олимпиады в 10.00 часов.</w:t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tbl>
      <w:tblPr>
        <w:tblW w:w="104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4394"/>
        <w:gridCol w:w="2157"/>
        <w:gridCol w:w="2047"/>
      </w:tblGrid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Параллели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Наименование предмета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Дата проведения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День недели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3-4, 5-6, 7-8,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(Теоретический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и защиты Родины (ОБЗР)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(Практический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ноября 2025 года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7 - 8,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Астрономия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4, 5-6, 7-8, 9 - 11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Английский язык (Письменный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9 - 11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Английский язык (Устный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12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Литература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13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 –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 –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8-9, 10-11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Китайский, испанский, итальянский языки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Физика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Экология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Биология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Физическая культура (Теоретический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21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9-11 (девушки),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9-11 (юноши)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Физическая культура (Практический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22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24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4, 5-6, 7-8, 9, 10-11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25 ноября 2025 года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4, 5, 6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26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8, 9 - 11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Экономика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27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Немецкий и французский языки (Письменный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28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Немецкий и французский языки (Устный тур)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29 ноября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Право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(профиль «Программирование»)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Искусство (МХК)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5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0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9, 10-11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Труд (технология) (Защита проекта)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6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706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Труд (технология) (Теория + практика)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9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Химия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(профиль «Робототехника») (теоретический и практический туры)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(профиль «Робототехника») (Защита проекта)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16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(профиль «Искусственный интеллект»)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9-11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 (профиль «Информационная безопасность») (проектный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7-8, 9-11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 (профиль «Информационная безопасность») (практический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5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декабря 2025 года.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4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График проведения и состав участников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2025/2026 учебном году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ind w:firstLine="56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Начало проведения муниципального этапа олимпиады в 10.00 часов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02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4394"/>
        <w:gridCol w:w="2015"/>
        <w:gridCol w:w="1990"/>
      </w:tblGrid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Параллели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Наименование предмета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5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Дата проведения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textDirection w:val="lrTb"/>
            <w:noWrap w:val="false"/>
          </w:tcPr>
          <w:p>
            <w:pPr>
              <w:jc w:val="center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День недели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trike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Родные (чувашский, удмуртский, марийский, башкирский, мордовские (эрзя, мокша)) языки и литератур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:lang w:val="tt-RU" w:eastAsia="en-US"/>
              </w:rPr>
              <w:t xml:space="preserve">ы</w:t>
            </w:r>
            <w:r>
              <w:rPr>
                <w:rFonts w:ascii="Times New Roman" w:hAnsi="Times New Roman" w:cs="Times New Roman"/>
                <w:strike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trike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5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Родная (татарская) литература для обучающихся школ с русским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5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4, 5, 6, 7, 8, 9, 10, 11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Родной (татарский) язык для обучающихся школ с родным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5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12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4, 5, 6, 7, 8, 9, 10, 11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 язык для русскоязычных обучающихся школ с русским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5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13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Родная (татарская) литература для обучающихся школ с родным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5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4, 5, 6, 7, 8, 9, 10, 11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Родной (татарский) язык для обучающихся школ с русским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5" w:type="dxa"/>
            <w:vMerge w:val="restart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16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vMerge w:val="restart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Арабский язык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5" w:type="dxa"/>
            <w:vMerge w:val="continue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vMerge w:val="continue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История Татарстана и татарского народа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015" w:type="dxa"/>
            <w:vMerge w:val="restart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990" w:type="dxa"/>
            <w:vMerge w:val="restart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Турецкий язык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5" w:type="dxa"/>
            <w:vMerge w:val="continue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vMerge w:val="continue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для учащихся школ с родным (нерусским)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5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Четверг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7, 8, 9, 10, 11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Русская литература для учащихся школ с родным (нерусским)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5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Пятница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09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8, 9, 10, 11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94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Геология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15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 декабря 2025 года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90" w:type="dxa"/>
            <w:textDirection w:val="lrTb"/>
            <w:noWrap w:val="false"/>
          </w:tcPr>
          <w:p>
            <w:pPr>
              <w:spacing w:line="256" w:lineRule="auto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Суббота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lang w:eastAsia="en-US"/>
              </w:rPr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отправки заданий и ключей к ним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этапа всероссийской олимпиады школьников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2025/2026 учебном году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07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980"/>
        <w:gridCol w:w="1268"/>
        <w:gridCol w:w="1559"/>
        <w:gridCol w:w="1850"/>
        <w:gridCol w:w="1701"/>
        <w:gridCol w:w="1421"/>
      </w:tblGrid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Наименование предметной олимпиады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Дата проведения олимпиады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4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Отправление заданий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2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Отправление ключей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center" w:pos="463" w:leader="none"/>
              </w:tabs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дата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время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center" w:pos="463" w:leader="none"/>
              </w:tabs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дата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время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и защиты Родины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(подготовка материальной базы муниципального этапа)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29 октября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Физическая культура 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(подготовка материальной базы муниципального этапа)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6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и защиты Родины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(Теоретический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безопасности и защиты Родины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(Практический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Астрономия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 ноября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 ноября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 ноября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Английский язык (Письменный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 ноября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 ноября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 ноября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Английский язык (Устный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12 ноября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12 ноября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12 ноября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Литература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13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13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13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Китайский, испанский, итальянский языки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ноября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ноября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ноября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Физика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ноября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ноября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ноября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Экология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ноября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ноября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ноября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Биология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Физическая культура (Теоретический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21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21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21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55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Физическая культура (Практический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22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22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22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География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24 ноября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24 ноября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24 ноября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28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25 ноября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25 ноября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25 ноября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26 ноября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26 ноября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26 ноября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Экономика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27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27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27 ноября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Немецкий и французский языки (Письменный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28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28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28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подготовка материальной базы муниципального этапа)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28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Труд (технология) 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(подготовка материальной базы муниципального этапа)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28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-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26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Немецкий и французский языки (Устный тур)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29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29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29 ноября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Право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 декабря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 декабря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 декабря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(профиль «Программирование»)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 декабря 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 декабря 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4 декабря 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Искусство (МХК)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5 декабря 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5 декабря 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5 декабря 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Труд (технология) (Защита проекта)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6 декабря 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6 декабря 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6 декабря 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Труд (технология)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(Теория + практика)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декабря 2025 года,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декабря 2025 года,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 декабря 2025 года,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9 декабря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9 декабря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9 декабря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Химия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 декабря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 декабря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10 декабря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(профиль «Робототехника») (Практический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21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(профиль «Робототехника»)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(Теоретический тур)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3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«Сириус. Курсы»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(профиль «Искусственный интеллект»)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декабря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31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«Сириус. Курсы»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jc w:val="center"/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8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Информатика (профиль «Информационная безопасность»)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декабря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31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технологической платформе «Сириус. Курсы»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6379"/>
        <w:pageBreakBefore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Утвержден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Республики Татарстан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от ________________2025 г. №_______________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отправки заданий и ключей к ним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этапа республиканской олимпиады школьников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2025/2026 учебном году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0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03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1843"/>
        <w:gridCol w:w="1389"/>
        <w:gridCol w:w="1871"/>
        <w:gridCol w:w="1129"/>
      </w:tblGrid>
      <w:tr>
        <w:tblPrEx/>
        <w:trPr>
          <w:trHeight w:val="27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Наименование предметной олимпиады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Дата проведения олимпиады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3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Отправление заданий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0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Отправление ключей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64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center" w:pos="463" w:leader="none"/>
              </w:tabs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дата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время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vAlign w:val="center"/>
            <w:textDirection w:val="lrTb"/>
            <w:noWrap w:val="false"/>
          </w:tcPr>
          <w:p>
            <w:pPr>
              <w:jc w:val="center"/>
              <w:tabs>
                <w:tab w:val="center" w:pos="463" w:leader="none"/>
              </w:tabs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дата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время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Родные (чувашский, удмуртский, марийский, башкирский, мордовские (эрзя, мокша)) языки и 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  <w:t xml:space="preserve">литературы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val="tt-RU"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года, пятница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7 ноября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Родная (татарская) литература для обучающихся  школ с русским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 декабря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 декабря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11 декабря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Родной (татарский) язык для обучающихся школ с родным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12 декабря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12 декабря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12 декабря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Татарский язык для русскоязычных обучающихся школ с русским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13 декабря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13 декабря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13 декабря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Родная (татарская) литература для обучающихся школ с родным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15 декабря 2025 года, понедельник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Родной (татарский) язык для обучающихся школ с русским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16 декабря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16 декабря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38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7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16 декабря 2025 года, вторник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Арабский язык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1350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История Татарстана и татарского народа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декабря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декабря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389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71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17 декабря 2025 года, среда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129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362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Турецкий язык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Русский язык для учащихся школ с родным (нерусским)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декабря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декабря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18 декабря 2025 года, четверг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Русская литература для учащихся школ с родным (нерусским)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декабря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декабря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19 декабря 2025 года, пятница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Геология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 декабря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 декабря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9" w:type="dxa"/>
            <w:textDirection w:val="lrTb"/>
            <w:noWrap w:val="false"/>
          </w:tcPr>
          <w:p>
            <w:pP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7.30-8.30</w:t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20 декабря 2025 года, суббота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textDirection w:val="lrTb"/>
            <w:noWrap w:val="false"/>
          </w:tcPr>
          <w:p>
            <w:pPr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eastAsia="en-US"/>
              </w:rPr>
              <w:t xml:space="preserve">15.00-16.00</w:t>
            </w:r>
            <w:r>
              <w:rPr>
                <w:sz w:val="28"/>
                <w:szCs w:val="28"/>
                <w:lang w:eastAsia="en-US"/>
              </w:rPr>
            </w:r>
            <w:r>
              <w:rPr>
                <w:sz w:val="28"/>
                <w:szCs w:val="28"/>
                <w:lang w:eastAsia="en-US"/>
              </w:rPr>
            </w:r>
          </w:p>
        </w:tc>
      </w:tr>
    </w:tbl>
    <w:p>
      <w:pPr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tabs>
          <w:tab w:val="left" w:pos="2025" w:leader="none"/>
        </w:tabs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6379"/>
        <w:pageBreakBefore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Утверждена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Республики Татарстан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от ________________2025 г. №_______________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специалиста-куратора, ответственного за проведение в муниципальных образованиях Республики Татарстан муниципального этапа всероссийской и республиканской олимпиад школьников в 2025/2026 учебном году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35"/>
        <w:ind w:firstLine="709"/>
        <w:jc w:val="both"/>
        <w:spacing w:line="240" w:lineRule="auto"/>
        <w:shd w:val="clear" w:color="auto" w:fill="auto"/>
        <w:tabs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Назначенный </w:t>
      </w:r>
      <w:r>
        <w:rPr>
          <w:rFonts w:ascii="Times New Roman" w:hAnsi="Times New Roman" w:cs="Times New Roman"/>
          <w:color w:val="000000"/>
        </w:rPr>
        <w:t xml:space="preserve">приказом отдела (управления) образования исполнительного комитета муниципального образования Республики Татарстан </w:t>
      </w:r>
      <w:r>
        <w:rPr>
          <w:rFonts w:ascii="Times New Roman" w:hAnsi="Times New Roman" w:cs="Times New Roman"/>
        </w:rPr>
        <w:t xml:space="preserve">специалист-куратор, ответственный за организацию в муниципальных образованиях проведения муниципального этапа всероссийской и республиканской олимпиад школьников в 2025/2026 учебном году (далее - Организатор),</w:t>
      </w:r>
      <w:r>
        <w:rPr>
          <w:rFonts w:ascii="Times New Roman" w:hAnsi="Times New Roman" w:cs="Times New Roman"/>
          <w:color w:val="000000"/>
        </w:rPr>
        <w:t xml:space="preserve"> отвечает: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709"/>
        <w:jc w:val="both"/>
        <w:spacing w:line="240" w:lineRule="auto"/>
        <w:shd w:val="clear" w:color="auto" w:fill="auto"/>
        <w:tabs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за достоверность </w:t>
      </w:r>
      <w:r>
        <w:rPr>
          <w:rFonts w:ascii="Times New Roman" w:hAnsi="Times New Roman" w:cs="Times New Roman"/>
        </w:rPr>
        <w:t xml:space="preserve">адреса электронной почты</w:t>
      </w:r>
      <w:r>
        <w:rPr>
          <w:rFonts w:ascii="Times New Roman" w:hAnsi="Times New Roman" w:cs="Times New Roman"/>
          <w:color w:val="000000"/>
        </w:rPr>
        <w:t xml:space="preserve"> для получения заданий и ключей</w:t>
      </w:r>
      <w:r>
        <w:rPr>
          <w:rFonts w:ascii="Times New Roman" w:hAnsi="Times New Roman" w:cs="Times New Roman"/>
        </w:rPr>
        <w:t xml:space="preserve"> к заданиям муниципального</w:t>
      </w:r>
      <w:r>
        <w:rPr>
          <w:rFonts w:ascii="Times New Roman" w:hAnsi="Times New Roman" w:cs="Times New Roman"/>
          <w:color w:val="000000"/>
        </w:rPr>
        <w:t xml:space="preserve"> этапа всероссийской </w:t>
      </w:r>
      <w:r>
        <w:rPr>
          <w:rFonts w:ascii="Times New Roman" w:hAnsi="Times New Roman" w:cs="Times New Roman"/>
        </w:rPr>
        <w:t xml:space="preserve">и республиканской олимпиад школьников</w:t>
      </w:r>
      <w:r>
        <w:rPr>
          <w:rFonts w:ascii="Times New Roman" w:hAnsi="Times New Roman" w:cs="Times New Roman"/>
          <w:color w:val="000000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709"/>
        <w:jc w:val="both"/>
        <w:spacing w:line="240" w:lineRule="auto"/>
        <w:shd w:val="clear" w:color="auto" w:fill="auto"/>
        <w:tabs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за своевременное получение заданий и ключей</w:t>
      </w:r>
      <w:r>
        <w:rPr>
          <w:rFonts w:ascii="Times New Roman" w:hAnsi="Times New Roman" w:cs="Times New Roman"/>
        </w:rPr>
        <w:t xml:space="preserve"> к заданиям муниципального</w:t>
      </w:r>
      <w:r>
        <w:rPr>
          <w:rFonts w:ascii="Times New Roman" w:hAnsi="Times New Roman" w:cs="Times New Roman"/>
          <w:color w:val="000000"/>
        </w:rPr>
        <w:t xml:space="preserve"> этапа всероссийской </w:t>
      </w:r>
      <w:r>
        <w:rPr>
          <w:rFonts w:ascii="Times New Roman" w:hAnsi="Times New Roman" w:cs="Times New Roman"/>
        </w:rPr>
        <w:t xml:space="preserve">и республиканской олимпиад школьников</w:t>
      </w:r>
      <w:r>
        <w:rPr>
          <w:rFonts w:ascii="Times New Roman" w:hAnsi="Times New Roman" w:cs="Times New Roman"/>
          <w:color w:val="000000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709"/>
        <w:jc w:val="both"/>
        <w:spacing w:line="240" w:lineRule="auto"/>
        <w:shd w:val="clear" w:color="auto" w:fill="auto"/>
        <w:tabs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Verdana" w:cs="Times New Roman"/>
        </w:rPr>
        <w:t xml:space="preserve">за тиражирование </w:t>
      </w:r>
      <w:r>
        <w:rPr>
          <w:rFonts w:ascii="Times New Roman" w:hAnsi="Times New Roman" w:cs="Times New Roman"/>
        </w:rPr>
        <w:t xml:space="preserve">комплектов заданий муниципального этапа в</w:t>
      </w:r>
      <w:r>
        <w:rPr>
          <w:rFonts w:ascii="Times New Roman" w:hAnsi="Times New Roman" w:eastAsia="Verdana" w:cs="Times New Roman"/>
        </w:rPr>
        <w:t xml:space="preserve">сероссийской</w:t>
      </w:r>
      <w:r>
        <w:rPr>
          <w:rFonts w:ascii="Times New Roman" w:hAnsi="Times New Roman" w:cs="Times New Roman"/>
        </w:rPr>
        <w:t xml:space="preserve"> и республиканской олимпиад школьников</w:t>
      </w:r>
      <w:r>
        <w:rPr>
          <w:rFonts w:ascii="Times New Roman" w:hAnsi="Times New Roman" w:eastAsia="Verdana" w:cs="Times New Roman"/>
        </w:rPr>
        <w:t xml:space="preserve"> по количеству </w:t>
      </w:r>
      <w:r>
        <w:rPr>
          <w:rFonts w:ascii="Times New Roman" w:hAnsi="Times New Roman" w:cs="Times New Roman"/>
        </w:rPr>
        <w:t xml:space="preserve">участников предметной олимпиады;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709"/>
        <w:jc w:val="both"/>
        <w:spacing w:line="240" w:lineRule="auto"/>
        <w:shd w:val="clear" w:color="auto" w:fill="auto"/>
        <w:tabs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за обеспечение сохранности и конфиденциальности полученных материалов;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709"/>
        <w:jc w:val="both"/>
        <w:spacing w:line="240" w:lineRule="auto"/>
        <w:shd w:val="clear" w:color="auto" w:fill="auto"/>
        <w:tabs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своевременную передачу</w:t>
      </w:r>
      <w:r>
        <w:rPr>
          <w:rFonts w:ascii="Times New Roman" w:hAnsi="Times New Roman" w:cs="Times New Roman"/>
          <w:color w:val="000000"/>
        </w:rPr>
        <w:t xml:space="preserve"> к</w:t>
      </w:r>
      <w:r>
        <w:rPr>
          <w:rFonts w:ascii="Times New Roman" w:hAnsi="Times New Roman" w:cs="Times New Roman"/>
        </w:rPr>
        <w:t xml:space="preserve">омплектов заданий и ключей к заданиям муниципального этапа вс</w:t>
      </w:r>
      <w:r>
        <w:rPr>
          <w:rFonts w:ascii="Times New Roman" w:hAnsi="Times New Roman" w:cs="Times New Roman"/>
          <w:color w:val="000000"/>
        </w:rPr>
        <w:t xml:space="preserve">ероссийской </w:t>
      </w:r>
      <w:r>
        <w:rPr>
          <w:rFonts w:ascii="Times New Roman" w:hAnsi="Times New Roman" w:cs="Times New Roman"/>
        </w:rPr>
        <w:t xml:space="preserve">и республиканской олимпиад школьников представителям оргкомитета олимпиады;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709"/>
        <w:jc w:val="both"/>
        <w:spacing w:line="240" w:lineRule="auto"/>
        <w:shd w:val="clear" w:color="auto" w:fill="auto"/>
        <w:tabs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своевременное и безошибочное внесен</w:t>
      </w:r>
      <w:r>
        <w:rPr>
          <w:rFonts w:ascii="Times New Roman" w:hAnsi="Times New Roman" w:cs="Times New Roman"/>
        </w:rPr>
        <w:t xml:space="preserve">ие необходимых данных в личном кабинете сайта http://olimprocrt.ru/ по муниципальному этапу всероссийской и республиканской олимпиад школьников в 2025/2026 учебном году согласно установленным Министерством образования и науки Республики Татарстан (далее – </w:t>
      </w:r>
      <w:r>
        <w:rPr>
          <w:rFonts w:ascii="Times New Roman" w:hAnsi="Times New Roman" w:cs="Times New Roman"/>
        </w:rPr>
        <w:t xml:space="preserve">МОиН</w:t>
      </w:r>
      <w:r>
        <w:rPr>
          <w:rFonts w:ascii="Times New Roman" w:hAnsi="Times New Roman" w:cs="Times New Roman"/>
        </w:rPr>
        <w:t xml:space="preserve"> РТ) срокам;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709"/>
        <w:jc w:val="both"/>
        <w:spacing w:line="240" w:lineRule="auto"/>
        <w:shd w:val="clear" w:color="auto" w:fill="auto"/>
        <w:tabs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за своевременное размещение </w:t>
      </w:r>
      <w:r>
        <w:rPr>
          <w:rFonts w:ascii="Times New Roman" w:hAnsi="Times New Roman" w:cs="Times New Roman"/>
          <w:color w:val="000000"/>
          <w:lang w:eastAsia="ru-RU"/>
        </w:rPr>
        <w:t xml:space="preserve">заданий </w:t>
      </w:r>
      <w:r>
        <w:rPr>
          <w:rFonts w:ascii="Times New Roman" w:hAnsi="Times New Roman" w:cs="Times New Roman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color w:val="000000"/>
          <w:lang w:eastAsia="ru-RU"/>
        </w:rPr>
        <w:t xml:space="preserve">этапа всероссийской </w:t>
      </w:r>
      <w:r>
        <w:rPr>
          <w:rFonts w:ascii="Times New Roman" w:hAnsi="Times New Roman" w:cs="Times New Roman"/>
          <w:lang w:eastAsia="ru-RU"/>
        </w:rPr>
        <w:t xml:space="preserve">и республиканской олимпиад школьников,</w:t>
      </w:r>
      <w:r>
        <w:rPr>
          <w:rFonts w:ascii="Times New Roman" w:hAnsi="Times New Roman" w:cs="Times New Roman"/>
          <w:color w:val="000000"/>
          <w:lang w:eastAsia="ru-RU"/>
        </w:rPr>
        <w:t xml:space="preserve"> ключей и критериев оценивания заданий после окончания работы жюри по проверке работ участников муниципального этапа олимпиады по каждому общеобразовательному предмету согласно графику </w:t>
      </w:r>
      <w:r>
        <w:rPr>
          <w:rFonts w:ascii="Times New Roman" w:hAnsi="Times New Roman" w:cs="Times New Roman"/>
          <w:lang w:eastAsia="ru-RU"/>
        </w:rPr>
        <w:t xml:space="preserve">на официальных сайтах органов местного самоуправления, осуществляющих управление в сфере образования, в сети «Интернет»</w:t>
      </w:r>
      <w:r>
        <w:rPr>
          <w:rFonts w:ascii="Times New Roman" w:hAnsi="Times New Roman" w:cs="Times New Roman"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9"/>
        <w:ind w:firstLine="709"/>
        <w:spacing w:before="0" w:after="0" w:line="240" w:lineRule="auto"/>
        <w:shd w:val="clear" w:color="auto" w:fill="auto"/>
        <w:tabs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Verdana" w:cs="Times New Roman"/>
        </w:rPr>
        <w:t xml:space="preserve">за своевременное </w:t>
      </w:r>
      <w:r>
        <w:rPr>
          <w:rFonts w:ascii="Times New Roman" w:hAnsi="Times New Roman" w:cs="Times New Roman"/>
        </w:rPr>
        <w:t xml:space="preserve">представление в ГАОУ «РОЦ» статистической отчетности по результатам проведения муниципального этапа всероссийской и республиканской олимпиад школьников.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9"/>
        <w:numPr>
          <w:ilvl w:val="0"/>
          <w:numId w:val="35"/>
        </w:numPr>
        <w:ind w:firstLine="709"/>
        <w:spacing w:before="0" w:after="0" w:line="240" w:lineRule="auto"/>
        <w:shd w:val="clear" w:color="auto" w:fill="auto"/>
        <w:tabs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Рассылка заданий муниципального этапа всероссийской и республиканской олимпиад школьников и ключей к ним осуществляется по электронной почте на каждую предметную олимпиаду отдельно в сроки, </w:t>
      </w:r>
      <w:r>
        <w:rPr>
          <w:rFonts w:ascii="Times New Roman" w:hAnsi="Times New Roman" w:cs="Times New Roman"/>
        </w:rPr>
        <w:t xml:space="preserve">определенные графиком отправки, утвержденным приказом </w:t>
      </w:r>
      <w:r>
        <w:rPr>
          <w:rFonts w:ascii="Times New Roman" w:hAnsi="Times New Roman" w:cs="Times New Roman"/>
        </w:rPr>
        <w:t xml:space="preserve">МОиН</w:t>
      </w:r>
      <w:r>
        <w:rPr>
          <w:rFonts w:ascii="Times New Roman" w:hAnsi="Times New Roman" w:cs="Times New Roman"/>
        </w:rPr>
        <w:t xml:space="preserve"> РТ, с почтового адреса </w:t>
      </w:r>
      <w:r>
        <w:rPr>
          <w:rFonts w:ascii="Times New Roman" w:hAnsi="Times New Roman" w:eastAsia="Calibri" w:cs="Times New Roman"/>
          <w:lang w:val="en-US" w:eastAsia="en-US"/>
        </w:rPr>
        <w:t xml:space="preserve">rocolymp</w:t>
      </w:r>
      <w:r>
        <w:rPr>
          <w:rFonts w:ascii="Times New Roman" w:hAnsi="Times New Roman" w:eastAsia="Calibri" w:cs="Times New Roman"/>
          <w:lang w:eastAsia="en-US"/>
        </w:rPr>
        <w:t xml:space="preserve">@</w:t>
      </w:r>
      <w:r>
        <w:rPr>
          <w:rFonts w:ascii="Times New Roman" w:hAnsi="Times New Roman" w:eastAsia="Calibri" w:cs="Times New Roman"/>
          <w:lang w:val="en-US" w:eastAsia="en-US"/>
        </w:rPr>
        <w:t xml:space="preserve">mail</w:t>
      </w:r>
      <w:r>
        <w:rPr>
          <w:rFonts w:ascii="Times New Roman" w:hAnsi="Times New Roman" w:eastAsia="Calibri" w:cs="Times New Roman"/>
          <w:lang w:eastAsia="en-US"/>
        </w:rPr>
        <w:t xml:space="preserve">.</w:t>
      </w:r>
      <w:r>
        <w:rPr>
          <w:rFonts w:ascii="Times New Roman" w:hAnsi="Times New Roman" w:eastAsia="Calibri" w:cs="Times New Roman"/>
          <w:lang w:eastAsia="en-US"/>
        </w:rPr>
        <w:t xml:space="preserve">ru</w:t>
      </w:r>
      <w:r>
        <w:rPr>
          <w:rFonts w:ascii="Times New Roman" w:hAnsi="Times New Roman" w:cs="Times New Roman"/>
        </w:rPr>
        <w:t xml:space="preserve"> на электронный адрес Организатора.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709"/>
        <w:jc w:val="both"/>
        <w:spacing w:line="240" w:lineRule="auto"/>
        <w:shd w:val="clear" w:color="auto" w:fill="auto"/>
        <w:tabs>
          <w:tab w:val="left" w:pos="1276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Задания высылаются одним ф</w:t>
      </w:r>
      <w:r>
        <w:rPr>
          <w:rFonts w:ascii="Times New Roman" w:hAnsi="Times New Roman" w:cs="Times New Roman"/>
        </w:rPr>
        <w:t xml:space="preserve">айлом в архивированном виде </w:t>
      </w:r>
      <w:r>
        <w:rPr>
          <w:rFonts w:ascii="Times New Roman" w:hAnsi="Times New Roman" w:cs="Times New Roman"/>
          <w:color w:val="000000"/>
        </w:rPr>
        <w:t xml:space="preserve">в формате</w:t>
      </w:r>
      <w:r>
        <w:rPr>
          <w:rFonts w:ascii="Times New Roman" w:hAnsi="Times New Roman" w:cs="Times New Roman"/>
          <w:color w:val="000000"/>
        </w:rPr>
        <w:t xml:space="preserve"> *.</w:t>
      </w:r>
      <w:r>
        <w:rPr>
          <w:rFonts w:ascii="Times New Roman" w:hAnsi="Times New Roman" w:cs="Times New Roman"/>
          <w:color w:val="000000"/>
        </w:rPr>
        <w:t xml:space="preserve">гаг с названием, соответствующим предмету олимпиады. Каждый архив содержит файлы в формате </w:t>
      </w:r>
      <w:r>
        <w:rPr>
          <w:rStyle w:val="934"/>
          <w:rFonts w:ascii="Times New Roman" w:hAnsi="Times New Roman" w:cs="Times New Roman"/>
          <w:b w:val="0"/>
          <w:sz w:val="28"/>
          <w:szCs w:val="28"/>
        </w:rPr>
        <w:t xml:space="preserve">*.</w:t>
      </w:r>
      <w:r>
        <w:rPr>
          <w:rStyle w:val="934"/>
          <w:rFonts w:ascii="Times New Roman" w:hAnsi="Times New Roman" w:cs="Times New Roman"/>
          <w:b w:val="0"/>
          <w:sz w:val="28"/>
          <w:szCs w:val="28"/>
          <w:lang w:val="en-US"/>
        </w:rPr>
        <w:t xml:space="preserve">doc</w:t>
      </w:r>
      <w:r>
        <w:rPr>
          <w:rFonts w:ascii="Times New Roman" w:hAnsi="Times New Roman" w:cs="Times New Roman"/>
          <w:color w:val="000000"/>
        </w:rPr>
        <w:t xml:space="preserve"> с заданиями по заявленным параллелям. 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numPr>
          <w:ilvl w:val="0"/>
          <w:numId w:val="35"/>
        </w:numPr>
        <w:ind w:firstLine="709"/>
        <w:jc w:val="both"/>
        <w:spacing w:line="240" w:lineRule="auto"/>
        <w:shd w:val="clear" w:color="auto" w:fill="auto"/>
        <w:tabs>
          <w:tab w:val="left" w:pos="709" w:leader="none"/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Организатор обязан лично находиться за компьютером</w:t>
      </w:r>
      <w:r>
        <w:rPr>
          <w:rFonts w:ascii="Times New Roman" w:hAnsi="Times New Roman" w:cs="Times New Roman"/>
        </w:rPr>
        <w:t xml:space="preserve"> в указанные</w:t>
      </w:r>
      <w:r>
        <w:rPr>
          <w:rFonts w:ascii="Times New Roman" w:hAnsi="Times New Roman" w:cs="Times New Roman"/>
          <w:color w:val="000000"/>
        </w:rPr>
        <w:t xml:space="preserve"> в графике дату и время, обеспечив нормальное функционирование компьютерной техники.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709"/>
        <w:jc w:val="both"/>
        <w:spacing w:line="240" w:lineRule="auto"/>
        <w:shd w:val="clear" w:color="auto" w:fill="auto"/>
        <w:tabs>
          <w:tab w:val="left" w:pos="709" w:leader="none"/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</w:t>
      </w:r>
      <w:r>
        <w:rPr>
          <w:rFonts w:ascii="Times New Roman" w:hAnsi="Times New Roman" w:cs="Times New Roman"/>
        </w:rPr>
        <w:tab/>
        <w:t xml:space="preserve">В случае неполучения заданий или ответов</w:t>
      </w:r>
      <w:r>
        <w:rPr>
          <w:rFonts w:ascii="Times New Roman" w:hAnsi="Times New Roman" w:cs="Times New Roman"/>
          <w:color w:val="000000"/>
        </w:rPr>
        <w:t xml:space="preserve"> в указанное время Организатор обязан сообщ</w:t>
      </w:r>
      <w:r>
        <w:rPr>
          <w:rFonts w:ascii="Times New Roman" w:hAnsi="Times New Roman" w:cs="Times New Roman"/>
        </w:rPr>
        <w:t xml:space="preserve">ить об этом директору ГАОУ «РОЦ» </w:t>
      </w:r>
      <w:r>
        <w:rPr>
          <w:rFonts w:ascii="Times New Roman" w:hAnsi="Times New Roman" w:cs="Times New Roman"/>
        </w:rPr>
        <w:t xml:space="preserve">Г.И.Исламовой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ind w:firstLine="709"/>
        <w:jc w:val="both"/>
        <w:spacing w:line="240" w:lineRule="auto"/>
        <w:shd w:val="clear" w:color="auto" w:fill="auto"/>
        <w:tabs>
          <w:tab w:val="left" w:pos="709" w:leader="none"/>
          <w:tab w:val="left" w:pos="1276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5.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color w:val="000000"/>
        </w:rPr>
        <w:t xml:space="preserve">В случае возникновения нештатной ситуации Организатор обязан принять все меры, обеспечивающие сохранность полученной информации, и незамедлительно сообщить о принятых мерах начальнику муниципального отдела (управления) образования и в ГАОУ «РОЦ».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9"/>
        <w:ind w:firstLine="709"/>
        <w:spacing w:before="0" w:after="0" w:line="240" w:lineRule="auto"/>
        <w:shd w:val="clear" w:color="auto" w:fill="auto"/>
        <w:tabs>
          <w:tab w:val="left" w:pos="1276" w:leader="none"/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</w:t>
      </w:r>
      <w:r>
        <w:rPr>
          <w:rFonts w:ascii="Times New Roman" w:hAnsi="Times New Roman" w:cs="Times New Roman"/>
        </w:rPr>
        <w:tab/>
        <w:t xml:space="preserve">После получения заданий Организатор тиражирует задания по количеству участников предметной олимпиады. Подготовленные комплекты </w:t>
      </w:r>
      <w:r>
        <w:rPr>
          <w:rFonts w:ascii="Times New Roman" w:hAnsi="Times New Roman" w:eastAsia="Verdana" w:cs="Times New Roman"/>
        </w:rPr>
        <w:t xml:space="preserve">заданий </w:t>
      </w:r>
      <w:r>
        <w:rPr>
          <w:rFonts w:ascii="Times New Roman" w:hAnsi="Times New Roman" w:cs="Times New Roman"/>
        </w:rPr>
        <w:t xml:space="preserve">муниципального этапа запечатываются в конверты, проштамповываются официальной печатью, хранятся в опечатанном сейфе до передачи представителю оргкомитета муниципального этапа олимпиады в день проведения олимпиады.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9"/>
        <w:ind w:firstLine="709"/>
        <w:spacing w:before="0" w:after="0" w:line="240" w:lineRule="auto"/>
        <w:shd w:val="clear" w:color="auto" w:fill="auto"/>
        <w:tabs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</w:t>
      </w:r>
      <w:r>
        <w:rPr>
          <w:rFonts w:ascii="Times New Roman" w:hAnsi="Times New Roman" w:cs="Times New Roman"/>
        </w:rPr>
        <w:tab/>
        <w:t xml:space="preserve">Опечатанные пакеты с заданиями вскрываются в присутствии участников олимпиады не позднее, чем за 15 минут до начала олимпиады.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9"/>
        <w:ind w:firstLine="709"/>
        <w:spacing w:before="0" w:after="0" w:line="240" w:lineRule="auto"/>
        <w:shd w:val="clear" w:color="auto" w:fill="auto"/>
        <w:tabs>
          <w:tab w:val="left" w:pos="1276" w:leader="none"/>
        </w:tabs>
        <w:rPr>
          <w:rFonts w:ascii="Times New Roman" w:hAnsi="Times New Roman" w:eastAsia="Verdana" w:cs="Times New Roman"/>
        </w:rPr>
      </w:pPr>
      <w:r>
        <w:rPr>
          <w:rFonts w:ascii="Times New Roman" w:hAnsi="Times New Roman" w:eastAsia="Verdana" w:cs="Times New Roman"/>
        </w:rPr>
        <w:t xml:space="preserve">По </w:t>
      </w:r>
      <w:r>
        <w:rPr>
          <w:rFonts w:ascii="Times New Roman" w:hAnsi="Times New Roman" w:cs="Times New Roman"/>
        </w:rPr>
        <w:t xml:space="preserve">факту вскрытия пакета составляется акт с указанием даты и </w:t>
      </w:r>
      <w:r>
        <w:rPr>
          <w:rFonts w:ascii="Times New Roman" w:hAnsi="Times New Roman" w:eastAsia="Verdana" w:cs="Times New Roman"/>
        </w:rPr>
        <w:t xml:space="preserve">времени </w:t>
      </w:r>
      <w:r>
        <w:rPr>
          <w:rFonts w:ascii="Times New Roman" w:hAnsi="Times New Roman" w:cs="Times New Roman"/>
        </w:rPr>
        <w:t xml:space="preserve">вскрытия, </w:t>
      </w:r>
      <w:r>
        <w:rPr>
          <w:rFonts w:ascii="Times New Roman" w:hAnsi="Times New Roman" w:eastAsia="Verdana" w:cs="Times New Roman"/>
        </w:rPr>
        <w:t xml:space="preserve">а </w:t>
      </w:r>
      <w:r>
        <w:rPr>
          <w:rFonts w:ascii="Times New Roman" w:hAnsi="Times New Roman" w:cs="Times New Roman"/>
        </w:rPr>
        <w:t xml:space="preserve">также наличия, целостности и соответствия вложенных </w:t>
      </w:r>
      <w:r>
        <w:rPr>
          <w:rFonts w:ascii="Times New Roman" w:hAnsi="Times New Roman" w:eastAsia="Verdana" w:cs="Times New Roman"/>
        </w:rPr>
        <w:t xml:space="preserve">материалов проводимой </w:t>
      </w:r>
      <w:r>
        <w:rPr>
          <w:rFonts w:ascii="Times New Roman" w:hAnsi="Times New Roman" w:cs="Times New Roman"/>
        </w:rPr>
        <w:t xml:space="preserve">олимпиаде. Акт подписывается Организатором, </w:t>
      </w:r>
      <w:r>
        <w:rPr>
          <w:rFonts w:ascii="Times New Roman" w:hAnsi="Times New Roman" w:eastAsia="Verdana" w:cs="Times New Roman"/>
        </w:rPr>
        <w:t xml:space="preserve">Председателем предметного </w:t>
      </w:r>
      <w:r>
        <w:rPr>
          <w:rFonts w:ascii="Times New Roman" w:hAnsi="Times New Roman" w:cs="Times New Roman"/>
        </w:rPr>
        <w:t xml:space="preserve">жюри и утверждается начальником отдела (управления) </w:t>
      </w:r>
      <w:r>
        <w:rPr>
          <w:rFonts w:ascii="Times New Roman" w:hAnsi="Times New Roman" w:eastAsia="Verdana" w:cs="Times New Roman"/>
        </w:rPr>
        <w:t xml:space="preserve">образования.</w:t>
      </w:r>
      <w:r>
        <w:rPr>
          <w:rFonts w:ascii="Times New Roman" w:hAnsi="Times New Roman" w:eastAsia="Verdana" w:cs="Times New Roman"/>
        </w:rPr>
      </w:r>
      <w:r>
        <w:rPr>
          <w:rFonts w:ascii="Times New Roman" w:hAnsi="Times New Roman" w:eastAsia="Verdana" w:cs="Times New Roman"/>
        </w:rPr>
      </w:r>
    </w:p>
    <w:p>
      <w:pPr>
        <w:pStyle w:val="939"/>
        <w:ind w:firstLine="709"/>
        <w:spacing w:before="0" w:after="0" w:line="240" w:lineRule="auto"/>
        <w:shd w:val="clear" w:color="auto" w:fill="auto"/>
        <w:tabs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Начало проведения муниципального этапа олимпиады в 10.00 ч.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9"/>
        <w:ind w:firstLine="709"/>
        <w:spacing w:before="0" w:after="0" w:line="240" w:lineRule="auto"/>
        <w:shd w:val="clear" w:color="auto" w:fill="auto"/>
        <w:tabs>
          <w:tab w:val="left" w:pos="1276" w:leader="none"/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</w:t>
      </w:r>
      <w:r>
        <w:rPr>
          <w:rFonts w:ascii="Times New Roman" w:hAnsi="Times New Roman" w:cs="Times New Roman"/>
        </w:rPr>
        <w:tab/>
        <w:t xml:space="preserve">В день проведения олимпиады после написания теоретической части, </w:t>
      </w:r>
      <w:r>
        <w:rPr>
          <w:rFonts w:ascii="Times New Roman" w:hAnsi="Times New Roman" w:eastAsia="Verdana" w:cs="Times New Roman"/>
        </w:rPr>
        <w:t xml:space="preserve">все </w:t>
      </w:r>
      <w:r>
        <w:rPr>
          <w:rFonts w:ascii="Times New Roman" w:hAnsi="Times New Roman" w:cs="Times New Roman"/>
        </w:rPr>
        <w:t xml:space="preserve">работы участников собираются и шифруются Организатором.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9"/>
        <w:ind w:firstLine="709"/>
        <w:spacing w:before="0" w:after="0" w:line="240" w:lineRule="auto"/>
        <w:shd w:val="clear" w:color="auto" w:fill="auto"/>
        <w:tabs>
          <w:tab w:val="left" w:pos="709" w:leader="none"/>
          <w:tab w:val="left" w:pos="1276" w:leader="none"/>
          <w:tab w:val="left" w:pos="1418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</w:t>
      </w:r>
      <w:r>
        <w:rPr>
          <w:rFonts w:ascii="Times New Roman" w:hAnsi="Times New Roman" w:cs="Times New Roman"/>
        </w:rPr>
        <w:tab/>
        <w:t xml:space="preserve">Зашифрованные работы участников передаются членам </w:t>
      </w:r>
      <w:r>
        <w:rPr>
          <w:rFonts w:ascii="Times New Roman" w:hAnsi="Times New Roman" w:eastAsia="Verdana" w:cs="Times New Roman"/>
        </w:rPr>
        <w:t xml:space="preserve">жюри на экспертную оценку в </w:t>
      </w:r>
      <w:r>
        <w:rPr>
          <w:rFonts w:ascii="Times New Roman" w:hAnsi="Times New Roman" w:cs="Times New Roman"/>
        </w:rPr>
        <w:t xml:space="preserve">день получения ответов, согласно графику </w:t>
      </w:r>
      <w:r>
        <w:rPr>
          <w:rFonts w:ascii="Times New Roman" w:hAnsi="Times New Roman" w:eastAsia="Verdana" w:cs="Times New Roman"/>
        </w:rPr>
        <w:t xml:space="preserve">отправки, </w:t>
      </w:r>
      <w:r>
        <w:rPr>
          <w:rFonts w:ascii="Times New Roman" w:hAnsi="Times New Roman" w:cs="Times New Roman"/>
        </w:rPr>
        <w:t xml:space="preserve">утвержденному настоящим приказом</w:t>
      </w:r>
      <w:r>
        <w:rPr>
          <w:rFonts w:ascii="Times New Roman" w:hAnsi="Times New Roman" w:eastAsia="Verdana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9"/>
        <w:ind w:firstLine="709"/>
        <w:spacing w:before="0" w:after="0" w:line="240" w:lineRule="auto"/>
        <w:shd w:val="clear" w:color="auto" w:fill="auto"/>
        <w:tabs>
          <w:tab w:val="left" w:pos="709" w:leader="none"/>
          <w:tab w:val="left" w:pos="851" w:leader="none"/>
          <w:tab w:val="left" w:pos="998" w:leader="none"/>
          <w:tab w:val="left" w:pos="1276" w:leader="none"/>
        </w:tabs>
        <w:rPr>
          <w:rFonts w:ascii="Times New Roman" w:hAnsi="Times New Roman" w:eastAsia="Verdana" w:cs="Times New Roman"/>
        </w:rPr>
      </w:pPr>
      <w:r>
        <w:rPr>
          <w:rFonts w:ascii="Times New Roman" w:hAnsi="Times New Roman" w:cs="Times New Roman"/>
        </w:rPr>
        <w:t xml:space="preserve">10.</w:t>
      </w:r>
      <w:r>
        <w:rPr>
          <w:rFonts w:ascii="Times New Roman" w:hAnsi="Times New Roman" w:cs="Times New Roman"/>
        </w:rPr>
        <w:tab/>
        <w:t xml:space="preserve">По результатам проведения очередной предметной олимпиады </w:t>
      </w:r>
      <w:r>
        <w:rPr>
          <w:rFonts w:ascii="Times New Roman" w:hAnsi="Times New Roman" w:eastAsia="Verdana" w:cs="Times New Roman"/>
        </w:rPr>
        <w:t xml:space="preserve">Организатор обязан </w:t>
      </w: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eastAsia="Verdana" w:cs="Times New Roman"/>
        </w:rPr>
        <w:t xml:space="preserve">6-дневный </w:t>
      </w:r>
      <w:r>
        <w:rPr>
          <w:rFonts w:ascii="Times New Roman" w:hAnsi="Times New Roman" w:cs="Times New Roman"/>
        </w:rPr>
        <w:t xml:space="preserve">срок опубликовать на своем официальном сайте </w:t>
      </w:r>
      <w:r>
        <w:rPr>
          <w:rFonts w:ascii="Times New Roman" w:hAnsi="Times New Roman" w:eastAsia="Verdana" w:cs="Times New Roman"/>
        </w:rPr>
        <w:t xml:space="preserve">итоговый протокол с рейтингом участников муниципального этапа отдельно по каждой параллели или возрастной группе. </w:t>
      </w:r>
      <w:r>
        <w:rPr>
          <w:rFonts w:ascii="Times New Roman" w:hAnsi="Times New Roman" w:eastAsia="Verdana" w:cs="Times New Roman"/>
        </w:rPr>
      </w:r>
      <w:r>
        <w:rPr>
          <w:rFonts w:ascii="Times New Roman" w:hAnsi="Times New Roman" w:eastAsia="Verdana" w:cs="Times New Roman"/>
        </w:rPr>
      </w:r>
    </w:p>
    <w:p>
      <w:pPr>
        <w:pStyle w:val="948"/>
        <w:ind w:firstLine="709"/>
        <w:jc w:val="both"/>
        <w:spacing w:line="240" w:lineRule="auto"/>
        <w:shd w:val="clear" w:color="auto" w:fill="auto"/>
        <w:tabs>
          <w:tab w:val="left" w:pos="1276" w:leader="none"/>
        </w:tabs>
        <w:rPr>
          <w:rFonts w:cs="Times New Roman"/>
          <w:b w:val="0"/>
        </w:rPr>
      </w:pPr>
      <w:r>
        <w:rPr>
          <w:rFonts w:cs="Times New Roman"/>
          <w:b w:val="0"/>
        </w:rPr>
        <w:t xml:space="preserve">В </w:t>
      </w:r>
      <w:r>
        <w:rPr>
          <w:rStyle w:val="946"/>
          <w:rFonts w:cs="Times New Roman"/>
        </w:rPr>
        <w:t xml:space="preserve">случае </w:t>
      </w:r>
      <w:r>
        <w:rPr>
          <w:rFonts w:cs="Times New Roman"/>
          <w:b w:val="0"/>
        </w:rPr>
        <w:t xml:space="preserve">непредставления (невнесения) необходимых данных в личном кабинете сайта http://olimprocrt.ru/ по муниципальному этапу всероссийской и республиканской олимпиад школьников в 2025/2026 учебном году, согласно установленным </w:t>
      </w:r>
      <w:r>
        <w:rPr>
          <w:rFonts w:cs="Times New Roman"/>
          <w:b w:val="0"/>
        </w:rPr>
        <w:t xml:space="preserve">МОиН</w:t>
      </w:r>
      <w:r>
        <w:rPr>
          <w:rFonts w:cs="Times New Roman"/>
          <w:b w:val="0"/>
        </w:rPr>
        <w:t xml:space="preserve"> РТ срокам по конкретному предмету, участники данного муниципального образования к участию в региональном этапе всероссийской олимпиады или заключительном этапе республиканской олимпиады по этому предмету не допускаются.</w:t>
      </w:r>
      <w:r>
        <w:rPr>
          <w:rFonts w:cs="Times New Roman"/>
          <w:b w:val="0"/>
        </w:rPr>
      </w:r>
      <w:r>
        <w:rPr>
          <w:rFonts w:cs="Times New Roman"/>
          <w:b w:val="0"/>
        </w:rPr>
      </w:r>
    </w:p>
    <w:p>
      <w:pPr>
        <w:pStyle w:val="939"/>
        <w:ind w:firstLine="709"/>
        <w:spacing w:before="0" w:after="0" w:line="240" w:lineRule="auto"/>
        <w:shd w:val="clear" w:color="auto" w:fill="auto"/>
        <w:tabs>
          <w:tab w:val="left" w:pos="709" w:leader="none"/>
          <w:tab w:val="left" w:pos="998" w:leader="none"/>
          <w:tab w:val="left" w:pos="1276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eastAsia="Verdana" w:cs="Times New Roman"/>
        </w:rPr>
        <w:t xml:space="preserve">11.</w:t>
      </w:r>
      <w:r>
        <w:rPr>
          <w:rFonts w:ascii="Times New Roman" w:hAnsi="Times New Roman" w:eastAsia="Verdana" w:cs="Times New Roman"/>
        </w:rPr>
        <w:tab/>
      </w:r>
      <w:r>
        <w:rPr>
          <w:rFonts w:ascii="Times New Roman" w:hAnsi="Times New Roman" w:eastAsia="Verdana" w:cs="Times New Roman"/>
          <w:color w:val="auto"/>
        </w:rPr>
        <w:t xml:space="preserve">До 26 декабря </w:t>
      </w:r>
      <w:r>
        <w:rPr>
          <w:rFonts w:ascii="Times New Roman" w:hAnsi="Times New Roman" w:cs="Times New Roman"/>
          <w:color w:val="auto"/>
        </w:rPr>
        <w:t xml:space="preserve">2025 </w:t>
      </w:r>
      <w:r>
        <w:rPr>
          <w:rFonts w:ascii="Times New Roman" w:hAnsi="Times New Roman" w:cs="Times New Roman"/>
        </w:rPr>
        <w:t xml:space="preserve">года на электронный адрес: rocolymp@mail.ru</w:t>
      </w:r>
      <w:r>
        <w:t xml:space="preserve"> </w:t>
      </w:r>
      <w:r>
        <w:rPr>
          <w:rFonts w:ascii="Times New Roman" w:hAnsi="Times New Roman" w:cs="Times New Roman"/>
        </w:rPr>
        <w:t xml:space="preserve">направляется отчет о проведении</w:t>
      </w:r>
      <w:r>
        <w:rPr>
          <w:rFonts w:ascii="Times New Roman" w:hAnsi="Times New Roman" w:eastAsia="Verdana" w:cs="Times New Roman"/>
        </w:rPr>
        <w:t xml:space="preserve"> школьного и </w:t>
      </w:r>
      <w:r>
        <w:rPr>
          <w:rFonts w:ascii="Times New Roman" w:hAnsi="Times New Roman" w:cs="Times New Roman"/>
        </w:rPr>
        <w:t xml:space="preserve">муниципального этапов всероссийской олимпиады школьников (формы </w:t>
      </w:r>
      <w:r>
        <w:rPr>
          <w:rFonts w:ascii="Times New Roman" w:hAnsi="Times New Roman" w:eastAsia="Verdana" w:cs="Times New Roman"/>
        </w:rPr>
        <w:t xml:space="preserve">1-5 </w:t>
      </w:r>
      <w:r>
        <w:rPr>
          <w:rFonts w:ascii="Times New Roman" w:hAnsi="Times New Roman" w:cs="Times New Roman"/>
        </w:rPr>
        <w:t xml:space="preserve">в формате </w:t>
      </w:r>
      <w:r>
        <w:rPr>
          <w:rFonts w:ascii="Times New Roman" w:hAnsi="Times New Roman" w:eastAsia="Verdana" w:cs="Times New Roman"/>
        </w:rPr>
        <w:t xml:space="preserve">*.х</w:t>
      </w:r>
      <w:r>
        <w:rPr>
          <w:rFonts w:ascii="Times New Roman" w:hAnsi="Times New Roman" w:eastAsia="Verdana" w:cs="Times New Roman"/>
          <w:lang w:val="en-US"/>
        </w:rPr>
        <w:t xml:space="preserve">ls</w:t>
      </w:r>
      <w:r>
        <w:rPr>
          <w:rFonts w:ascii="Times New Roman" w:hAnsi="Times New Roman" w:eastAsia="Verdana" w:cs="Times New Roman"/>
        </w:rPr>
        <w:t xml:space="preserve"> и *.</w:t>
      </w:r>
      <w:r>
        <w:rPr>
          <w:rFonts w:ascii="Times New Roman" w:hAnsi="Times New Roman" w:eastAsia="Verdana" w:cs="Times New Roman"/>
          <w:lang w:val="en-US"/>
        </w:rPr>
        <w:t xml:space="preserve">pdf</w:t>
      </w:r>
      <w:r>
        <w:rPr>
          <w:rFonts w:ascii="Times New Roman" w:hAnsi="Times New Roman" w:eastAsia="Verdana" w:cs="Times New Roman"/>
        </w:rPr>
        <w:t xml:space="preserve"> )</w:t>
      </w:r>
      <w:r>
        <w:rPr>
          <w:rFonts w:ascii="Times New Roman" w:hAnsi="Times New Roman" w:eastAsia="Verdana" w:cs="Times New Roman"/>
        </w:rPr>
        <w:t xml:space="preserve">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left="6379"/>
        <w:pageBreakBefore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Утверждена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Республики Татарстан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от ________________2025 г. №_______________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jc w:val="right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Форма 1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jc w:val="right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Количественные данные об участниках школьного и муниципального этапов всероссийской олимпиады школьников в 2025/2026 учебном году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муниципального района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02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850"/>
        <w:gridCol w:w="992"/>
        <w:gridCol w:w="993"/>
        <w:gridCol w:w="850"/>
        <w:gridCol w:w="992"/>
        <w:gridCol w:w="992"/>
        <w:gridCol w:w="992"/>
        <w:gridCol w:w="851"/>
      </w:tblGrid>
      <w:tr>
        <w:tblPrEx/>
        <w:trPr>
          <w:trHeight w:val="297"/>
        </w:trPr>
        <w:tc>
          <w:tcPr>
            <w:shd w:val="clear" w:color="auto" w:fill="auto"/>
            <w:tcW w:w="268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Общеобразовательные предметы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gridSpan w:val="4"/>
            <w:shd w:val="clear" w:color="auto" w:fill="auto"/>
            <w:tcW w:w="3685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Школьный этап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gridSpan w:val="4"/>
            <w:shd w:val="clear" w:color="auto" w:fill="auto"/>
            <w:tcW w:w="3827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Муниципальный этап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1275"/>
        </w:trPr>
        <w:tc>
          <w:tcPr>
            <w:tcW w:w="268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Фактическое кол-во участников 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Общее кол-во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br/>
              <w:t xml:space="preserve">победителей и призеров 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Кол-во победителей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br/>
              <w:t xml:space="preserve">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Кол-во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br/>
              <w:t xml:space="preserve">призеров 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Фактическое кол-во участников 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Общее кол-во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br/>
              <w:t xml:space="preserve">победителей и призеров 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Кол-во победителей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br/>
              <w:t xml:space="preserve">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Кол-во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br/>
              <w:t xml:space="preserve">призеров 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Английский язык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Астрономия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Биология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География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Информатика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271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Искусство (МХК)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История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Испанский язык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Итальянский язык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Китайский язык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Литература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Математика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Немецкий язык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Обществознание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Основы безопасности и защиты Родины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Право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Русский язык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Труд (технология)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Физика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Физическая культура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Французский язык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Химия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Экология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Экономика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W w:w="2689" w:type="dxa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99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W w:w="85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</w:tbl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Начальник отдела (управления)___________________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jc w:val="both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Исполнитель______________ (Ф.И.О.)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5"/>
        <w:jc w:val="both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Тел.________________________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Утверждена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Республики Татарстан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от ________________2025 г. №_______________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jc w:val="right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Форма 2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jc w:val="right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Количественные данные об участниках школьного и муниципального этапов всероссийской олимпиады школьников по профилям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2025/26 учебном году 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муниципального района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tbl>
      <w:tblPr>
        <w:tblW w:w="103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114"/>
        <w:gridCol w:w="1295"/>
        <w:gridCol w:w="993"/>
        <w:gridCol w:w="850"/>
        <w:gridCol w:w="992"/>
        <w:gridCol w:w="1134"/>
        <w:gridCol w:w="851"/>
        <w:gridCol w:w="850"/>
      </w:tblGrid>
      <w:tr>
        <w:tblPrEx/>
        <w:trPr>
          <w:trHeight w:val="315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Общеобразовательные предметы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4252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Школьный этап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382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Муниципальный этап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138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1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Фактическое кол-во участников 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29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Общее кол-во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br/>
              <w:t xml:space="preserve">победителей и призеров 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Кол-во победителей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br/>
              <w:t xml:space="preserve">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Кол-во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br/>
              <w:t xml:space="preserve">призеров 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Фактическое кол-во участников 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Общее кол-во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br/>
              <w:t xml:space="preserve">победителей и призеров 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Кол-во победителей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br/>
              <w:t xml:space="preserve">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Кол-во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br/>
              <w:t xml:space="preserve">призеров (чел.)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Информатика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1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29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Программирование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1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29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Робототехника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1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29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Информационная безопасность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1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29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Искусственный интеллект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1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29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Труд (технология)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1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29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Техника, технология и техническое творчество 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14" w:type="dxa"/>
            <w:vAlign w:val="bottom"/>
            <w:textDirection w:val="lrTb"/>
            <w:noWrap/>
          </w:tcPr>
          <w:p>
            <w:pP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29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3" w:type="dxa"/>
            <w:vAlign w:val="bottom"/>
            <w:textDirection w:val="lrTb"/>
            <w:noWrap/>
          </w:tcPr>
          <w:p>
            <w:pP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/>
          </w:tcPr>
          <w:p>
            <w:pP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/>
          </w:tcPr>
          <w:p>
            <w:pP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1" w:type="dxa"/>
            <w:vAlign w:val="bottom"/>
            <w:textDirection w:val="lrTb"/>
            <w:noWrap/>
          </w:tcPr>
          <w:p>
            <w:pP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/>
          </w:tcPr>
          <w:p>
            <w:pP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630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Культура дома, дизайн и технология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14" w:type="dxa"/>
            <w:vAlign w:val="bottom"/>
            <w:textDirection w:val="lrTb"/>
            <w:noWrap/>
          </w:tcPr>
          <w:p>
            <w:pP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295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3" w:type="dxa"/>
            <w:vAlign w:val="bottom"/>
            <w:textDirection w:val="lrTb"/>
            <w:noWrap/>
          </w:tcPr>
          <w:p>
            <w:pP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/>
          </w:tcPr>
          <w:p>
            <w:pP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2" w:type="dxa"/>
            <w:vAlign w:val="bottom"/>
            <w:textDirection w:val="lrTb"/>
            <w:noWrap/>
          </w:tcPr>
          <w:p>
            <w:pP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1" w:type="dxa"/>
            <w:vAlign w:val="bottom"/>
            <w:textDirection w:val="lrTb"/>
            <w:noWrap/>
          </w:tcPr>
          <w:p>
            <w:pP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bottom"/>
            <w:textDirection w:val="lrTb"/>
            <w:noWrap/>
          </w:tcPr>
          <w:p>
            <w:pP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</w:rPr>
            </w:r>
          </w:p>
        </w:tc>
      </w:tr>
    </w:tbl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Начальник отдела (управления)___________________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jc w:val="both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Исполнитель______________ (Ф.И.О.)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5"/>
        <w:jc w:val="both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Тел.________________________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6379"/>
        <w:pageBreakBefore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Утверждена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Республики Татарстан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от ________________2025 г. №_______________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pStyle w:val="935"/>
        <w:jc w:val="right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jc w:val="right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Форма 3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jc w:val="right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Количественные данные об участии обучающихся из 4-х классов в школьном этапе всероссийской олимпиады школьников в 2025/2026 учебном году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муниципального района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0060" w:type="dxa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850"/>
        <w:gridCol w:w="1134"/>
        <w:gridCol w:w="1134"/>
        <w:gridCol w:w="1276"/>
        <w:gridCol w:w="1134"/>
        <w:gridCol w:w="1134"/>
        <w:gridCol w:w="1276"/>
      </w:tblGrid>
      <w:tr>
        <w:tblPrEx/>
        <w:trPr>
          <w:trHeight w:val="315"/>
        </w:trPr>
        <w:tc>
          <w:tcPr>
            <w:gridSpan w:val="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2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Математика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Русский язык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bottom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ВСЕГО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gridSpan w:val="6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16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Количество (человек)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bottom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Количество участий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участников 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победителей 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призёров 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участников 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победителей 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призёров 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участников 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победителей 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призёров 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510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2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</w:tbl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Начальник отдела (управления)___________________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jc w:val="both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Исполнитель______________ (Ф.И.О.)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5"/>
        <w:jc w:val="both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Тел.________________________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6379"/>
        <w:pageBreakBefore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Утверждена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Республики Татарстан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от ________________2025 г. №_______________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pStyle w:val="935"/>
        <w:jc w:val="center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jc w:val="right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</w:r>
      <w:r>
        <w:rPr>
          <w:rFonts w:ascii="Times New Roman" w:hAnsi="Times New Roman" w:cs="Times New Roman"/>
          <w:b/>
          <w:color w:val="000000"/>
        </w:rPr>
      </w:r>
      <w:r>
        <w:rPr>
          <w:rFonts w:ascii="Times New Roman" w:hAnsi="Times New Roman" w:cs="Times New Roman"/>
          <w:b/>
          <w:color w:val="000000"/>
        </w:rPr>
      </w:r>
    </w:p>
    <w:p>
      <w:pPr>
        <w:pStyle w:val="935"/>
        <w:jc w:val="right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Форма 4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Количественные данные об участниках школьного и муниципального этапов всероссийской олимпиады школьников в 2025/2026 учебном году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60"/>
        <w:jc w:val="center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муниципального района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2480"/>
        <w:gridCol w:w="3611"/>
        <w:gridCol w:w="3827"/>
      </w:tblGrid>
      <w:tr>
        <w:tblPrEx/>
        <w:trPr>
          <w:trHeight w:val="450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8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Класс обучения 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7438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Кол-во участников (чел.)*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7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80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6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Школьный этап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Муниципальный этап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6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6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6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6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6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8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61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82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8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61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827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80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11 (12)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611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827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  <w:tr>
        <w:tblPrEx/>
        <w:trPr>
          <w:trHeight w:val="315"/>
        </w:trPr>
        <w:tc>
          <w:tcPr>
            <w:shd w:val="clear" w:color="auto" w:fill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80" w:type="dxa"/>
            <w:vAlign w:val="bottom"/>
            <w:textDirection w:val="lrTb"/>
            <w:noWrap/>
          </w:tcPr>
          <w:p>
            <w:pPr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ИТОГО:</w:t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611" w:type="dxa"/>
            <w:vAlign w:val="bottom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  <w:right w:val="single" w:color="auto" w:sz="4" w:space="0"/>
            </w:tcBorders>
            <w:tcW w:w="3827" w:type="dxa"/>
            <w:vAlign w:val="bottom"/>
            <w:textDirection w:val="lrTb"/>
            <w:noWrap/>
          </w:tcPr>
          <w:p>
            <w:pPr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  <w:r>
              <w:rPr>
                <w:rFonts w:ascii="Times New Roman" w:hAnsi="Times New Roman" w:eastAsia="Times New Roman" w:cs="Times New Roman"/>
                <w:color w:val="000000"/>
              </w:rPr>
            </w:r>
          </w:p>
        </w:tc>
      </w:tr>
    </w:tbl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*Обучающийся, принявший участие в данном этапе олимпиады по нескольким предметам, учитывается 1 раз.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60"/>
        <w:jc w:val="both"/>
        <w:spacing w:line="317" w:lineRule="exact"/>
        <w:widowControl w:val="off"/>
        <w:tabs>
          <w:tab w:val="left" w:pos="957" w:leader="none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  <w:r>
        <w:rPr>
          <w:rFonts w:ascii="Times New Roman" w:hAnsi="Times New Roman" w:cs="Times New Roman"/>
          <w:color w:val="ff0000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Начальник отдела (управления)___________________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jc w:val="both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5"/>
        <w:jc w:val="both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Исполнитель______________ (Ф.И.О.)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5"/>
        <w:jc w:val="both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Тел.________________________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5670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6379"/>
        <w:pageBreakBefore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Утверждена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приказом Министерства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образования и науки 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Республики Татарстан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ind w:left="6379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от ________________2025 г. №_______________</w:t>
      </w:r>
      <w:r>
        <w:rPr>
          <w:rFonts w:ascii="Times New Roman" w:hAnsi="Times New Roman" w:cs="Times New Roman"/>
          <w:sz w:val="28"/>
          <w:szCs w:val="28"/>
          <w:lang w:eastAsia="ar-SA"/>
        </w:rPr>
      </w:r>
      <w:r>
        <w:rPr>
          <w:rFonts w:ascii="Times New Roman" w:hAnsi="Times New Roman" w:cs="Times New Roman"/>
          <w:sz w:val="28"/>
          <w:szCs w:val="28"/>
          <w:lang w:eastAsia="ar-SA"/>
        </w:rPr>
      </w:r>
    </w:p>
    <w:p>
      <w:pPr>
        <w:pStyle w:val="935"/>
        <w:jc w:val="right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jc w:val="right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jc w:val="right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Форма 5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jc w:val="both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jc w:val="center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Перечень победителей и призеров _______________________ </w:t>
      </w:r>
      <w:r>
        <w:rPr>
          <w:rFonts w:ascii="Times New Roman" w:hAnsi="Times New Roman" w:cs="Times New Roman"/>
          <w:color w:val="000000"/>
        </w:rPr>
        <w:t xml:space="preserve">муниципального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jc w:val="center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образования Республики Татарстан, поступивших в вузы на основании результатов Всероссийской олимпиады школьников 2025/2026 учебного года</w:t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jc w:val="center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  <w:r>
        <w:rPr>
          <w:rFonts w:ascii="Times New Roman" w:hAnsi="Times New Roman" w:cs="Times New Roman"/>
          <w:color w:val="000000"/>
        </w:rPr>
      </w:r>
    </w:p>
    <w:p>
      <w:pPr>
        <w:pStyle w:val="935"/>
        <w:jc w:val="center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tbl>
      <w:tblPr>
        <w:tblW w:w="101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139"/>
        <w:gridCol w:w="1350"/>
        <w:gridCol w:w="1343"/>
        <w:gridCol w:w="1560"/>
        <w:gridCol w:w="2267"/>
        <w:gridCol w:w="1985"/>
      </w:tblGrid>
      <w:tr>
        <w:tblPrEx/>
        <w:trPr/>
        <w:tc>
          <w:tcPr>
            <w:tcW w:w="52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 xml:space="preserve">п</w:t>
            </w:r>
            <w:r>
              <w:rPr>
                <w:rFonts w:ascii="Times New Roman" w:hAnsi="Times New Roman" w:cs="Times New Roman"/>
              </w:rPr>
              <w:t xml:space="preserve">/п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победителя или призера 2024/2025 </w:t>
            </w:r>
            <w:r>
              <w:rPr>
                <w:rFonts w:ascii="Times New Roman" w:hAnsi="Times New Roman" w:cs="Times New Roman"/>
              </w:rPr>
              <w:t xml:space="preserve">уч.г</w:t>
            </w:r>
            <w:r>
              <w:rPr>
                <w:rFonts w:ascii="Times New Roman" w:hAnsi="Times New Roman" w:cs="Times New Roman"/>
              </w:rPr>
              <w:t xml:space="preserve">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Уровень (регион./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</w:t>
            </w:r>
            <w:r>
              <w:rPr>
                <w:rFonts w:ascii="Times New Roman" w:hAnsi="Times New Roman" w:cs="Times New Roman"/>
              </w:rPr>
              <w:t xml:space="preserve">.)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Статус (победитель/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призер)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2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вуза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факультета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52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13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34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226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Начальник отдела (управления)___________________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  <w:r>
        <w:rPr>
          <w:rFonts w:ascii="Times New Roman" w:hAnsi="Times New Roman" w:cs="Times New Roman"/>
          <w:color w:val="000000"/>
          <w:sz w:val="22"/>
          <w:szCs w:val="22"/>
        </w:rPr>
      </w:r>
    </w:p>
    <w:p>
      <w:pPr>
        <w:pStyle w:val="935"/>
        <w:jc w:val="both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Исполнитель______________ (Ф.И.О.)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5"/>
        <w:jc w:val="both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Тел.________________________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left="5954"/>
        <w:pageBreakBefore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Утверждено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595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приказом Министерства образования и науки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595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Республики Татарстан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left="5954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от _______________2025 г. №_______________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</w:r>
    </w:p>
    <w:p>
      <w:pPr>
        <w:ind w:firstLine="709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</w:r>
      <w:r>
        <w:rPr>
          <w:rFonts w:ascii="Times New Roman" w:hAnsi="Times New Roman" w:cs="Times New Roman"/>
          <w:szCs w:val="28"/>
        </w:rPr>
      </w:r>
      <w:r>
        <w:rPr>
          <w:rFonts w:ascii="Times New Roman" w:hAnsi="Times New Roman" w:cs="Times New Roman"/>
          <w:szCs w:val="28"/>
        </w:rPr>
      </w:r>
    </w:p>
    <w:p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 xml:space="preserve">(рекомендуемая форма для несовершеннолетних)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4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32" type="#_x0000_t32" style="position:absolute;z-index:251660800;o:allowoverlap:true;o:allowincell:true;mso-position-horizontal-relative:text;margin-left:276.20pt;mso-position-horizontal:absolute;mso-position-vertical-relative:text;margin-top:14.25pt;mso-position-vertical:absolute;width:229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</w:rPr>
      </w:pPr>
      <w:r>
        <w:rPr>
          <w:rFonts w:ascii="Times New Roman" w:hAnsi="Times New Roman" w:eastAsia="Times New Roman" w:cs="Arial"/>
        </w:rPr>
        <w:t xml:space="preserve">(полное наименование общеобразовательной организации)</w:t>
      </w:r>
      <w:r>
        <w:rPr>
          <w:rFonts w:ascii="Times New Roman" w:hAnsi="Times New Roman" w:eastAsia="Times New Roman" w:cs="Arial"/>
        </w:rPr>
      </w:r>
      <w:r>
        <w:rPr>
          <w:rFonts w:ascii="Times New Roman" w:hAnsi="Times New Roman" w:eastAsia="Times New Roman" w:cs="Arial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w:t xml:space="preserve">ИНН:____________________________</w:t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w:t xml:space="preserve">ОГРН:___________________________</w:t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w:t xml:space="preserve">Адрес: ___________________________</w:t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5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o:spt="32" type="#_x0000_t32" style="position:absolute;z-index:251662848;o:allowoverlap:true;o:allowincell:true;mso-position-horizontal-relative:text;margin-left:291.20pt;mso-position-horizontal:absolute;mso-position-vertical-relative:text;margin-top:13.2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Arial"/>
          <w:sz w:val="28"/>
          <w:szCs w:val="28"/>
        </w:rPr>
        <w:t xml:space="preserve">от</w:t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</w:rPr>
      </w:pPr>
      <w:r>
        <w:rPr>
          <w:rFonts w:ascii="Times New Roman" w:hAnsi="Times New Roman" w:eastAsia="Times New Roman" w:cs="Arial"/>
        </w:rPr>
        <w:t xml:space="preserve">(фамилия, имя, отчество (последнее - при наличии) субъекта персональных данных)</w:t>
      </w:r>
      <w:r>
        <w:rPr>
          <w:rFonts w:ascii="Times New Roman" w:hAnsi="Times New Roman" w:eastAsia="Times New Roman" w:cs="Arial"/>
        </w:rPr>
      </w:r>
      <w:r>
        <w:rPr>
          <w:rFonts w:ascii="Times New Roman" w:hAnsi="Times New Roman" w:eastAsia="Times New Roman" w:cs="Arial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0175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" o:spid="_x0000_s5" o:spt="32" type="#_x0000_t32" style="position:absolute;z-index:251663872;o:allowoverlap:true;o:allowincell:true;mso-position-horizontal-relative:text;margin-left:276.20pt;mso-position-horizontal:absolute;mso-position-vertical-relative:text;margin-top:14.65pt;mso-position-vertical:absolute;width:237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</w:rPr>
      </w:pPr>
      <w:r>
        <w:rPr>
          <w:rFonts w:ascii="Times New Roman" w:hAnsi="Times New Roman" w:eastAsia="Times New Roman" w:cs="Arial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" w:hAnsi="Times New Roman" w:eastAsia="Times New Roman" w:cs="Arial"/>
        </w:rPr>
      </w:r>
      <w:r>
        <w:rPr>
          <w:rFonts w:ascii="Times New Roman" w:hAnsi="Times New Roman" w:eastAsia="Times New Roman" w:cs="Arial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w:t xml:space="preserve">номер телефона, адрес электронной почты или почтовый адрес:</w:t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7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52983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" o:spid="_x0000_s6" o:spt="32" type="#_x0000_t32" style="position:absolute;z-index:251664896;o:allowoverlap:true;o:allowincell:true;mso-position-horizontal-relative:text;margin-left:275.00pt;mso-position-horizontal:absolute;mso-position-vertical-relative:text;margin-top:15.45pt;mso-position-vertical:absolute;width:199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widowControl w:val="off"/>
        <w:tabs>
          <w:tab w:val="center" w:pos="5457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Согласие на обработку персональных данных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8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7" o:spid="_x0000_s7" o:spt="32" type="#_x0000_t32" style="position:absolute;z-index:251665920;o:allowoverlap:true;o:allowincell:true;mso-position-horizontal-relative:text;margin-left:24.20pt;mso-position-horizontal:absolute;mso-position-vertical-relative:text;margin-top:13.35pt;mso-position-vertical:absolute;width:463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Я,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9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8" o:spid="_x0000_s8" o:spt="32" type="#_x0000_t32" style="position:absolute;z-index:251666944;o:allowoverlap:true;o:allowincell:true;mso-position-horizontal-relative:text;margin-left:0.80pt;mso-position-horizontal:absolute;mso-position-vertical-relative:text;margin-top:16.25pt;mso-position-vertical:absolute;width:48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(документ, удостоверяющий личность родителя (законного представителя) субъекта персональных данных)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10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9" o:spid="_x0000_s9" o:spt="32" type="#_x0000_t32" style="position:absolute;z-index:251668992;o:allowoverlap:true;o:allowincell:true;mso-position-horizontal-relative:text;margin-left:0.20pt;mso-position-horizontal:absolute;mso-position-vertical-relative:text;margin-top:15.05pt;mso-position-vertical:absolute;width:498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11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0" o:spid="_x0000_s10" o:spt="32" type="#_x0000_t32" style="position:absolute;z-index:251667968;o:allowoverlap:true;o:allowincell:true;mso-position-horizontal-relative:text;margin-left:1.40pt;mso-position-horizontal:absolute;mso-position-vertical-relative:text;margin-top:0.65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widowControl w:val="off"/>
        <w:rPr>
          <w:rFonts w:ascii="Times New Roman" w:hAnsi="Times New Roman" w:eastAsia="Times New Roman" w:cs="Arial"/>
        </w:rPr>
      </w:pPr>
      <w:r>
        <w:rPr>
          <w:rFonts w:ascii="Times New Roman" w:hAnsi="Times New Roman" w:eastAsia="Times New Roman" w:cs="Arial"/>
        </w:rPr>
        <w:t xml:space="preserve">(</w:t>
      </w:r>
      <w:r>
        <w:rPr>
          <w:rFonts w:ascii="Times New Roman" w:hAnsi="Times New Roman" w:eastAsia="Times New Roman" w:cs="Arial"/>
          <w:sz w:val="20"/>
          <w:szCs w:val="20"/>
        </w:rPr>
        <w:t xml:space="preserve">полное наименование общеобразовательной организации</w:t>
      </w:r>
      <w:r>
        <w:rPr>
          <w:rFonts w:ascii="Times New Roman" w:hAnsi="Times New Roman" w:eastAsia="Times New Roman" w:cs="Arial"/>
        </w:rPr>
        <w:t xml:space="preserve">)</w:t>
      </w:r>
      <w:r>
        <w:rPr>
          <w:rFonts w:ascii="Times New Roman" w:hAnsi="Times New Roman" w:eastAsia="Times New Roman" w:cs="Arial"/>
        </w:rPr>
      </w:r>
      <w:r>
        <w:rPr>
          <w:rFonts w:ascii="Times New Roman" w:hAnsi="Times New Roman" w:eastAsia="Times New Roman" w:cs="Arial"/>
        </w:rPr>
      </w:r>
    </w:p>
    <w:p>
      <w:pPr>
        <w:jc w:val="both"/>
        <w:widowControl w:val="off"/>
        <w:rPr>
          <w:rFonts w:ascii="Times New Roman" w:hAnsi="Times New Roman" w:eastAsia="Times New Roman" w:cs="Arial"/>
        </w:rPr>
      </w:pPr>
      <w:r>
        <w:rPr>
          <w:rFonts w:ascii="Times New Roman" w:hAnsi="Times New Roman" w:eastAsia="Times New Roman" w:cs="Times New Roman"/>
          <w:sz w:val="28"/>
          <w:szCs w:val="28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Казань, ул. Социалистическая, д. 5,</w:t>
      </w:r>
      <w:r>
        <w:rPr>
          <w:rFonts w:ascii="Times New Roman" w:hAnsi="Times New Roman" w:eastAsia="Times New Roman" w:cs="Arial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обработку (передачу, предоставление, распространение) персональных данных </w:t>
      </w:r>
      <w:r>
        <w:rPr>
          <w:rFonts w:ascii="Times New Roman" w:hAnsi="Times New Roman" w:eastAsia="Times New Roman" w:cs="Arial"/>
        </w:rPr>
      </w:r>
      <w:r>
        <w:rPr>
          <w:rFonts w:ascii="Times New Roman" w:hAnsi="Times New Roman" w:eastAsia="Times New Roman" w:cs="Arial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12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" o:spid="_x0000_s11" o:spt="32" type="#_x0000_t32" style="position:absolute;z-index:251670016;o:allowoverlap:true;o:allowincell:true;mso-position-horizontal-relative:text;margin-left:0.80pt;mso-position-horizontal:absolute;mso-position-vertical-relative:text;margin-top:14.90pt;mso-position-vertical:absolute;width:495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(фамилия, имя, отчество (последнее-при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наличии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) субъекта персональных данных)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firstLine="72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связи с участием ребенка на муниципальном этапе всероссийской и республиканской олимпиад школьников в 2025/2026 учебном году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Перечень обрабатываемых персональных данных: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13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2" o:spid="_x0000_s12" o:spt="32" type="#_x0000_t32" style="position:absolute;z-index:251671040;o:allowoverlap:true;o:allowincell:true;mso-position-horizontal-relative:text;margin-left:335.60pt;mso-position-horizontal:absolute;mso-position-vertical-relative:text;margin-top:13.40pt;mso-position-vertical:absolute;width:106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2) специальные категории персональных данных: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14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3" o:spid="_x0000_s13" o:spt="32" type="#_x0000_t32" style="position:absolute;z-index:251672064;o:allowoverlap:true;o:allowincell:true;mso-position-horizontal-relative:text;margin-left:288.20pt;mso-position-horizontal:absolute;mso-position-vertical-relative:text;margin-top:12.30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3) биометрические персональные данные: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15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4" o:spid="_x0000_s14" o:spt="32" type="#_x0000_t32" style="position:absolute;z-index:251675136;o:allowoverlap:true;o:allowincell:true;mso-position-horizontal-relative:text;margin-left:302.00pt;mso-position-horizontal:absolute;mso-position-vertical-relative:text;margin-top:13.7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16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5" o:spid="_x0000_s15" o:spt="32" type="#_x0000_t32" style="position:absolute;z-index:251674112;o:allowoverlap:true;o:allowincell:true;mso-position-horizontal-relative:text;margin-left:198.20pt;mso-position-horizontal:absolute;mso-position-vertical-relative:text;margin-top:14.95pt;mso-position-vertical:absolute;width:65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17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6" o:spid="_x0000_s16" o:spt="32" type="#_x0000_t32" style="position:absolute;z-index:251673088;o:allowoverlap:true;o:allowincell:true;mso-position-horizontal-relative:text;margin-left:37.40pt;mso-position-horizontal:absolute;mso-position-vertical-relative:text;margin-top:14.95pt;mso-position-vertical:absolute;width:13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851"/>
        <w:jc w:val="both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(ФИО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.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 (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п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оследнее – при наличии)</w:t>
      </w:r>
      <w:r>
        <w:rPr>
          <w:rFonts w:ascii="Times New Roman" w:hAnsi="Times New Roman" w:eastAsia="Times New Roman" w:cs="Times New Roman"/>
          <w:sz w:val="16"/>
          <w:szCs w:val="16"/>
        </w:rPr>
        <w:tab/>
      </w:r>
      <w:r>
        <w:rPr>
          <w:rFonts w:ascii="Times New Roman" w:hAnsi="Times New Roman" w:eastAsia="Times New Roman" w:cs="Times New Roman"/>
          <w:sz w:val="16"/>
          <w:szCs w:val="16"/>
        </w:rPr>
        <w:tab/>
        <w:t xml:space="preserve">(подпись)</w:t>
      </w:r>
      <w:r>
        <w:rPr>
          <w:rFonts w:ascii="Times New Roman" w:hAnsi="Times New Roman" w:eastAsia="Times New Roman" w:cs="Times New Roman"/>
          <w:sz w:val="16"/>
          <w:szCs w:val="16"/>
        </w:rPr>
        <w:tab/>
      </w:r>
      <w:r>
        <w:rPr>
          <w:rFonts w:ascii="Times New Roman" w:hAnsi="Times New Roman" w:eastAsia="Times New Roman" w:cs="Times New Roman"/>
          <w:sz w:val="16"/>
          <w:szCs w:val="16"/>
        </w:rPr>
        <w:tab/>
      </w:r>
      <w:r>
        <w:rPr>
          <w:rFonts w:ascii="Times New Roman" w:hAnsi="Times New Roman" w:eastAsia="Times New Roman" w:cs="Times New Roman"/>
          <w:sz w:val="16"/>
          <w:szCs w:val="16"/>
        </w:rPr>
        <w:tab/>
        <w:t xml:space="preserve">(дата)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left="851"/>
        <w:jc w:val="both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родителя (законного представителя)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left="851"/>
        <w:jc w:val="both"/>
        <w:widowControl w:val="off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 xml:space="preserve">субъекта персональных данных)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</w:p>
    <w:p>
      <w:pPr>
        <w:ind w:left="4817" w:hanging="17"/>
        <w:jc w:val="both"/>
        <w:spacing w:line="259" w:lineRule="auto"/>
        <w:widowControl w:val="off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Arial" w:hAnsi="Arial" w:eastAsia="Times New Roman" w:cs="Arial"/>
          <w:color w:val="0a0a0a"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  <w:color w:val="0a0a0a"/>
        </w:rPr>
        <w:t xml:space="preserve">  (рекомендуемая </w:t>
      </w:r>
      <w:r>
        <w:rPr>
          <w:rFonts w:ascii="Times New Roman" w:hAnsi="Times New Roman" w:eastAsia="Times New Roman" w:cs="Times New Roman"/>
          <w:lang w:eastAsia="ar-SA"/>
        </w:rPr>
        <w:t xml:space="preserve">форма для совершеннолетних)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18" name="Прямая со стрелкой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7" o:spid="_x0000_s17" o:spt="32" type="#_x0000_t32" style="position:absolute;z-index:251676160;o:allowoverlap:true;o:allowincell:true;mso-position-horizontal-relative:text;margin-left:278.00pt;mso-position-horizontal:absolute;mso-position-vertical-relative:text;margin-top:14.90pt;mso-position-vertical:absolute;width:216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</w:rPr>
      </w:pPr>
      <w:r>
        <w:rPr>
          <w:rFonts w:ascii="Times New Roman" w:hAnsi="Times New Roman" w:eastAsia="Times New Roman" w:cs="Arial"/>
        </w:rPr>
        <w:t xml:space="preserve">(полное наименование общеобразовательной организации)</w:t>
      </w:r>
      <w:r>
        <w:rPr>
          <w:rFonts w:ascii="Times New Roman" w:hAnsi="Times New Roman" w:eastAsia="Times New Roman" w:cs="Arial"/>
        </w:rPr>
      </w:r>
      <w:r>
        <w:rPr>
          <w:rFonts w:ascii="Times New Roman" w:hAnsi="Times New Roman" w:eastAsia="Times New Roman" w:cs="Arial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w:t xml:space="preserve">ИНН:____________________________</w:t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w:t xml:space="preserve">ОГРН:___________________________</w:t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19" name="Прямая со стрелкой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8" o:spid="_x0000_s18" o:spt="32" type="#_x0000_t32" style="position:absolute;z-index:251677184;o:allowoverlap:true;o:allowincell:true;mso-position-horizontal-relative:text;margin-left:317.60pt;mso-position-horizontal:absolute;mso-position-vertical-relative:text;margin-top:13.20pt;mso-position-vertical:absolute;width:17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Arial"/>
          <w:sz w:val="28"/>
          <w:szCs w:val="28"/>
        </w:rPr>
        <w:t xml:space="preserve">Адрес:</w:t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</w:rPr>
      </w:pPr>
      <w:r>
        <w:rPr>
          <w:rFonts w:ascii="Times New Roman" w:hAnsi="Times New Roman" w:eastAsia="Times New Roman" w:cs="Arial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20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9" o:spid="_x0000_s19" o:spt="32" type="#_x0000_t32" style="position:absolute;z-index:251678208;o:allowoverlap:true;o:allowincell:true;mso-position-horizontal-relative:text;margin-left:289.40pt;mso-position-horizontal:absolute;mso-position-vertical-relative:text;margin-top:13.40pt;mso-position-vertical:absolute;width:218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Arial"/>
          <w:sz w:val="28"/>
          <w:szCs w:val="28"/>
        </w:rPr>
        <w:t xml:space="preserve">от</w:t>
      </w:r>
      <w:r>
        <w:rPr>
          <w:rFonts w:ascii="Times New Roman" w:hAnsi="Times New Roman" w:eastAsia="Times New Roman" w:cs="Arial"/>
        </w:rPr>
      </w:r>
      <w:r>
        <w:rPr>
          <w:rFonts w:ascii="Times New Roman" w:hAnsi="Times New Roman" w:eastAsia="Times New Roman" w:cs="Arial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</w:rPr>
      </w:pPr>
      <w:r>
        <w:rPr>
          <w:rFonts w:ascii="Times New Roman" w:hAnsi="Times New Roman" w:eastAsia="Times New Roman" w:cs="Arial"/>
        </w:rPr>
        <w:t xml:space="preserve">(фамилия, имя, отчество (последнее - при наличии) субъекта персональных данных)</w:t>
      </w:r>
      <w:r>
        <w:rPr>
          <w:rFonts w:ascii="Times New Roman" w:hAnsi="Times New Roman" w:eastAsia="Times New Roman" w:cs="Arial"/>
        </w:rPr>
      </w:r>
      <w:r>
        <w:rPr>
          <w:rFonts w:ascii="Times New Roman" w:hAnsi="Times New Roman" w:eastAsia="Times New Roman" w:cs="Arial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</w:rPr>
      </w:pPr>
      <w:r>
        <w:rPr>
          <w:rFonts w:ascii="Times New Roman" w:hAnsi="Times New Roman" w:eastAsia="Times New Roman" w:cs="Arial"/>
        </w:rPr>
      </w:r>
      <w:r>
        <w:rPr>
          <w:rFonts w:ascii="Times New Roman" w:hAnsi="Times New Roman" w:eastAsia="Times New Roman" w:cs="Arial"/>
        </w:rPr>
      </w:r>
      <w:r>
        <w:rPr>
          <w:rFonts w:ascii="Times New Roman" w:hAnsi="Times New Roman" w:eastAsia="Times New Roman" w:cs="Arial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w:t xml:space="preserve">номер телефона, адрес электронной почты или почтовый адрес:</w:t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left="5520"/>
        <w:jc w:val="both"/>
        <w:widowControl w:val="off"/>
        <w:rPr>
          <w:rFonts w:ascii="Times New Roman" w:hAnsi="Times New Roman" w:eastAsia="Times New Roman" w:cs="Arial"/>
          <w:sz w:val="28"/>
          <w:szCs w:val="28"/>
        </w:rPr>
      </w:pPr>
      <w:r>
        <w:rPr>
          <w:rFonts w:ascii="Times New Roman" w:hAnsi="Times New Roman" w:eastAsia="Times New Roman" w:cs="Arial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196850</wp:posOffset>
                </wp:positionV>
                <wp:extent cx="2933700" cy="0"/>
                <wp:effectExtent l="13335" t="7620" r="5715" b="11430"/>
                <wp:wrapNone/>
                <wp:docPr id="21" name="Прямая со стрелкой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3369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0" o:spid="_x0000_s20" o:spt="32" type="#_x0000_t32" style="position:absolute;z-index:251679232;o:allowoverlap:true;o:allowincell:true;mso-position-horizontal-relative:text;margin-left:276.80pt;mso-position-horizontal:absolute;mso-position-vertical-relative:text;margin-top:15.50pt;mso-position-vertical:absolute;width:23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Arial"/>
          <w:sz w:val="28"/>
          <w:szCs w:val="28"/>
        </w:rPr>
      </w:r>
      <w:r>
        <w:rPr>
          <w:rFonts w:ascii="Times New Roman" w:hAnsi="Times New Roman" w:eastAsia="Times New Roman" w:cs="Arial"/>
          <w:sz w:val="28"/>
          <w:szCs w:val="28"/>
        </w:rPr>
      </w:r>
    </w:p>
    <w:p>
      <w:pPr>
        <w:ind w:firstLine="720"/>
        <w:jc w:val="center"/>
        <w:widowControl w:val="off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20"/>
        <w:jc w:val="center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Согласие на обработку персональных данных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567"/>
        <w:jc w:val="both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547370</wp:posOffset>
                </wp:positionH>
                <wp:positionV relativeFrom="paragraph">
                  <wp:posOffset>168910</wp:posOffset>
                </wp:positionV>
                <wp:extent cx="5798820" cy="0"/>
                <wp:effectExtent l="7620" t="11430" r="13335" b="7620"/>
                <wp:wrapNone/>
                <wp:docPr id="22" name="Прямая со стрелкой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1" o:spid="_x0000_s21" o:spt="32" type="#_x0000_t32" style="position:absolute;z-index:251680256;o:allowoverlap:true;o:allowincell:true;mso-position-horizontal-relative:text;margin-left:43.10pt;mso-position-horizontal:absolute;mso-position-vertical-relative:text;margin-top:13.30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Я,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567"/>
        <w:jc w:val="center"/>
        <w:widowControl w:val="off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 xml:space="preserve">(фамилия, имя, отчество (последнее-при 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 xml:space="preserve">наличии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 xml:space="preserve">) субъекта персональных данных)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</w:p>
    <w:p>
      <w:pPr>
        <w:ind w:firstLine="567"/>
        <w:jc w:val="center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23" name="Прямая со стрелкой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2" o:spid="_x0000_s22" o:spt="32" type="#_x0000_t32" style="position:absolute;z-index:251681280;o:allowoverlap:true;o:allowincell:true;mso-position-horizontal-relative:text;margin-left:31.40pt;mso-position-horizontal:absolute;mso-position-vertical-relative:text;margin-top:14.5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567"/>
        <w:jc w:val="center"/>
        <w:widowControl w:val="off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 xml:space="preserve">(документ, удостоверяющий личность субъекта персональных данных)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</w:p>
    <w:p>
      <w:pPr>
        <w:ind w:firstLine="567"/>
        <w:jc w:val="center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24" name="Прямая со стрелкой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3" o:spid="_x0000_s23" o:spt="32" type="#_x0000_t32" style="position:absolute;z-index:251682304;o:allowoverlap:true;o:allowincell:true;mso-position-horizontal-relative:text;margin-left:41.60pt;mso-position-horizontal:absolute;mso-position-vertical-relative:text;margin-top:15.65pt;mso-position-vertical:absolute;width:456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284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3583940</wp:posOffset>
                </wp:positionH>
                <wp:positionV relativeFrom="paragraph">
                  <wp:posOffset>383540</wp:posOffset>
                </wp:positionV>
                <wp:extent cx="2910840" cy="635"/>
                <wp:effectExtent l="5715" t="6350" r="7620" b="12065"/>
                <wp:wrapNone/>
                <wp:docPr id="25" name="Прямая со стрелко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108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4" o:spid="_x0000_s24" o:spt="32" type="#_x0000_t32" style="position:absolute;z-index:251683328;o:allowoverlap:true;o:allowincell:true;mso-position-horizontal-relative:text;margin-left:282.20pt;mso-position-horizontal:absolute;mso-position-vertical-relative:text;margin-top:30.20pt;mso-position-vertical:absolute;width:229.2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(</w:t>
      </w:r>
      <w:r>
        <w:rPr>
          <w:rFonts w:ascii="Times New Roman" w:hAnsi="Times New Roman" w:eastAsia="Times New Roman" w:cs="Arial"/>
          <w:sz w:val="20"/>
          <w:szCs w:val="20"/>
        </w:rPr>
        <w:t xml:space="preserve">полное наименование общеобразовательной организации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)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государственному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</w:t>
      </w:r>
      <w:r>
        <w:rPr>
          <w:rFonts w:ascii="Times New Roman" w:hAnsi="Times New Roman" w:eastAsia="Times New Roman" w:cs="Times New Roman"/>
          <w:sz w:val="28"/>
          <w:szCs w:val="20"/>
        </w:rPr>
        <w:t xml:space="preserve">на обработку (передачу, предоставление, распространение) личных персональных данных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 связи с участием ребенка на муниципальном этапе всероссийской 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республиканской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олимпиад школьников в 2025/2026 учебном году.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Перечень обрабатываемых персональных данных: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color w:val="0a0a0a"/>
          <w:sz w:val="28"/>
          <w:szCs w:val="28"/>
        </w:rPr>
      </w:pPr>
      <w:r>
        <w:rPr>
          <w:rFonts w:ascii="Times New Roman" w:hAnsi="Times New Roman" w:eastAsia="Times New Roman" w:cs="Times New Roman"/>
          <w:color w:val="0a0a0a"/>
          <w:sz w:val="28"/>
          <w:szCs w:val="28"/>
        </w:rPr>
        <w:t xml:space="preserve"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  <w:r>
        <w:rPr>
          <w:rFonts w:ascii="Times New Roman" w:hAnsi="Times New Roman" w:eastAsia="Times New Roman" w:cs="Times New Roman"/>
          <w:color w:val="0a0a0a"/>
          <w:sz w:val="28"/>
          <w:szCs w:val="28"/>
        </w:rPr>
      </w:r>
      <w:r>
        <w:rPr>
          <w:rFonts w:ascii="Times New Roman" w:hAnsi="Times New Roman" w:eastAsia="Times New Roman" w:cs="Times New Roman"/>
          <w:color w:val="0a0a0a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color w:val="0a0a0a"/>
          <w:sz w:val="28"/>
          <w:szCs w:val="28"/>
        </w:rPr>
      </w:pPr>
      <w:r>
        <w:rPr>
          <w:rFonts w:ascii="Times New Roman" w:hAnsi="Times New Roman" w:eastAsia="Times New Roman" w:cs="Times New Roman"/>
          <w:color w:val="0a0a0a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26" name="Прямая со стрелкой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5" o:spid="_x0000_s25" o:spt="32" type="#_x0000_t32" style="position:absolute;z-index:251684352;o:allowoverlap:true;o:allowincell:true;mso-position-horizontal-relative:text;margin-left:336.20pt;mso-position-horizontal:absolute;mso-position-vertical-relative:text;margin-top:13.50pt;mso-position-vertical:absolute;width:151.80pt;height:0.6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color w:val="0a0a0a"/>
          <w:sz w:val="28"/>
          <w:szCs w:val="28"/>
        </w:rPr>
        <w:t xml:space="preserve">2) специальные категории персональных данных: </w:t>
      </w:r>
      <w:r>
        <w:rPr>
          <w:rFonts w:ascii="Times New Roman" w:hAnsi="Times New Roman" w:eastAsia="Times New Roman" w:cs="Times New Roman"/>
          <w:color w:val="0a0a0a"/>
          <w:sz w:val="28"/>
          <w:szCs w:val="28"/>
        </w:rPr>
      </w:r>
      <w:r>
        <w:rPr>
          <w:rFonts w:ascii="Times New Roman" w:hAnsi="Times New Roman" w:eastAsia="Times New Roman" w:cs="Times New Roman"/>
          <w:color w:val="0a0a0a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color w:val="0a0a0a"/>
          <w:sz w:val="28"/>
          <w:szCs w:val="28"/>
        </w:rPr>
      </w:pPr>
      <w:r>
        <w:rPr>
          <w:rFonts w:ascii="Times New Roman" w:hAnsi="Times New Roman" w:eastAsia="Times New Roman" w:cs="Times New Roman"/>
          <w:color w:val="0a0a0a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27" name="Прямая со стрелкой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6" o:spid="_x0000_s26" o:spt="32" type="#_x0000_t32" style="position:absolute;z-index:251685376;o:allowoverlap:true;o:allowincell:true;mso-position-horizontal-relative:text;margin-left:366.20pt;mso-position-horizontal:absolute;mso-position-vertical-relative:text;margin-top:13.55pt;mso-position-vertical:absolute;width:131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color w:val="0a0a0a"/>
          <w:sz w:val="28"/>
          <w:szCs w:val="28"/>
        </w:rPr>
        <w:t xml:space="preserve">3) биометрические персональные данные: отсутствуют</w:t>
      </w:r>
      <w:r>
        <w:rPr>
          <w:rFonts w:ascii="Times New Roman" w:hAnsi="Times New Roman" w:eastAsia="Times New Roman" w:cs="Times New Roman"/>
          <w:color w:val="0a0a0a"/>
          <w:sz w:val="28"/>
          <w:szCs w:val="28"/>
        </w:rPr>
      </w:r>
      <w:r>
        <w:rPr>
          <w:rFonts w:ascii="Times New Roman" w:hAnsi="Times New Roman" w:eastAsia="Times New Roman" w:cs="Times New Roman"/>
          <w:color w:val="0a0a0a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субъекта персональных данных, так и без использования средств автоматизации.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color w:val="000000"/>
          <w:sz w:val="1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1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7424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28" name="Прямая со стрелкой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7" o:spid="_x0000_s27" o:spt="32" type="#_x0000_t32" style="position:absolute;z-index:251687424;o:allowoverlap:true;o:allowincell:true;mso-position-horizontal-relative:text;margin-left:351.20pt;mso-position-horizontal:absolute;mso-position-vertical-relative:text;margin-top:8.95pt;mso-position-vertical:absolute;width:40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18"/>
          <w:szCs w:val="28"/>
        </w:rPr>
      </w:r>
      <w:r>
        <w:rPr>
          <w:rFonts w:ascii="Times New Roman" w:hAnsi="Times New Roman" w:eastAsia="Times New Roman" w:cs="Times New Roman"/>
          <w:color w:val="000000"/>
          <w:sz w:val="18"/>
          <w:szCs w:val="28"/>
        </w:rPr>
      </w:r>
    </w:p>
    <w:p>
      <w:pPr>
        <w:ind w:left="1843"/>
        <w:jc w:val="both"/>
        <w:widowControl w:val="off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1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8448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29" name="Прямая со стрелкой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8" o:spid="_x0000_s28" o:spt="32" type="#_x0000_t32" style="position:absolute;z-index:251688448;o:allowoverlap:true;o:allowincell:true;mso-position-horizontal-relative:text;margin-left:240.80pt;mso-position-horizontal:absolute;mso-position-vertical-relative:text;margin-top:0.35pt;mso-position-vertical:absolute;width:60.60pt;height:0.05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1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30" name="Прямая со стрелкой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9" o:spid="_x0000_s29" o:spt="32" type="#_x0000_t32" style="position:absolute;z-index:251686400;o:allowoverlap:true;o:allowincell:true;mso-position-horizontal-relative:text;margin-left:82.40pt;mso-position-horizontal:absolute;mso-position-vertical-relative:text;margin-top:0.35pt;mso-position-vertical:absolute;width:137.4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 xml:space="preserve">(ФИО (последнее – при наличии) 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ab/>
        <w:t xml:space="preserve">(подпись) 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ab/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ab/>
        <w:t xml:space="preserve">(дата)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</w:p>
    <w:p>
      <w:pPr>
        <w:ind w:left="1843"/>
        <w:jc w:val="both"/>
        <w:widowControl w:val="off"/>
        <w:rPr>
          <w:rFonts w:ascii="Times New Roman" w:hAnsi="Times New Roman" w:eastAsia="Times New Roman" w:cs="Times New Roman"/>
          <w:color w:val="000000"/>
          <w:sz w:val="16"/>
          <w:szCs w:val="16"/>
        </w:rPr>
      </w:pPr>
      <w:r>
        <w:rPr>
          <w:rFonts w:ascii="Times New Roman" w:hAnsi="Times New Roman" w:eastAsia="Times New Roman" w:cs="Times New Roman"/>
          <w:color w:val="000000"/>
          <w:sz w:val="16"/>
          <w:szCs w:val="16"/>
        </w:rPr>
        <w:t xml:space="preserve">субъекта персональных данных)</w:t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  <w:r>
        <w:rPr>
          <w:rFonts w:ascii="Times New Roman" w:hAnsi="Times New Roman" w:eastAsia="Times New Roman" w:cs="Times New Roman"/>
          <w:color w:val="000000"/>
          <w:sz w:val="16"/>
          <w:szCs w:val="16"/>
        </w:rPr>
      </w:r>
    </w:p>
    <w:p>
      <w:pPr>
        <w:ind w:left="5103"/>
        <w:jc w:val="both"/>
        <w:widowControl w:val="off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widowControl w:val="off"/>
        <w:rPr>
          <w:rFonts w:ascii="Times New Roman" w:hAnsi="Times New Roman" w:eastAsia="Times New Roman" w:cs="Times New Roman"/>
          <w:szCs w:val="28"/>
        </w:rPr>
      </w:pP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  <w:r>
        <w:rPr>
          <w:rFonts w:ascii="Times New Roman" w:hAnsi="Times New Roman" w:eastAsia="Times New Roman" w:cs="Times New Roman"/>
          <w:szCs w:val="28"/>
        </w:rPr>
      </w:r>
    </w:p>
    <w:p>
      <w:pPr>
        <w:ind w:firstLine="3600"/>
        <w:jc w:val="right"/>
        <w:pageBreakBefore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Cs w:val="28"/>
        </w:rPr>
        <w:t xml:space="preserve">(рекомендуемая форма для несовершеннолетних)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31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0" o:spid="_x0000_s30" o:spt="32" type="#_x0000_t32" style="position:absolute;z-index:251689472;o:allowoverlap:true;o:allowincell:true;mso-position-horizontal-relative:text;margin-left:251.60pt;mso-position-horizontal:absolute;mso-position-vertical-relative:text;margin-top:12.95pt;mso-position-vertical:absolute;width:253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0"/>
          <w:szCs w:val="28"/>
        </w:rPr>
      </w:pPr>
      <w:r>
        <w:rPr>
          <w:rFonts w:ascii="Times New Roman" w:hAnsi="Times New Roman" w:eastAsia="Times New Roman" w:cs="Times New Roman"/>
          <w:sz w:val="20"/>
          <w:szCs w:val="28"/>
        </w:rPr>
        <w:t xml:space="preserve">(полное наименование общеобразовательной организации)</w:t>
      </w:r>
      <w:r>
        <w:rPr>
          <w:rFonts w:ascii="Times New Roman" w:hAnsi="Times New Roman" w:eastAsia="Times New Roman" w:cs="Times New Roman"/>
          <w:sz w:val="20"/>
          <w:szCs w:val="28"/>
        </w:rPr>
      </w:r>
      <w:r>
        <w:rPr>
          <w:rFonts w:ascii="Times New Roman" w:hAnsi="Times New Roman" w:eastAsia="Times New Roman" w:cs="Times New Roman"/>
          <w:sz w:val="20"/>
          <w:szCs w:val="28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2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1" o:spid="_x0000_s31" o:spt="32" type="#_x0000_t32" style="position:absolute;z-index:251690496;o:allowoverlap:true;o:allowincell:true;mso-position-horizontal-relative:text;margin-left:291.20pt;mso-position-horizontal:absolute;mso-position-vertical-relative:text;margin-top:14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ИНН: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3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2" o:spid="_x0000_s32" o:spt="32" type="#_x0000_t32" style="position:absolute;z-index:251691520;o:allowoverlap:true;o:allowincell:true;mso-position-horizontal-relative:text;margin-left:293.00pt;mso-position-horizontal:absolute;mso-position-vertical-relative:text;margin-top:13.5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ОГРН: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2544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4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3" o:spid="_x0000_s33" o:spt="32" type="#_x0000_t32" style="position:absolute;z-index:251692544;o:allowoverlap:true;o:allowincell:true;mso-position-horizontal-relative:text;margin-left:294.20pt;mso-position-horizontal:absolute;mso-position-vertical-relative:text;margin-top:13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3568" behindDoc="0" locked="0" layoutInCell="1" allowOverlap="1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5" name="Прямая со стрелкой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4" o:spid="_x0000_s34" o:spt="32" type="#_x0000_t32" style="position:absolute;z-index:251693568;o:allowoverlap:true;o:allowincell:true;mso-position-horizontal-relative:text;margin-left:252.20pt;mso-position-horizontal:absolute;mso-position-vertical-relative:text;margin-top:14.35pt;mso-position-vertical:absolute;width:261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(фамилия, имя, отчество (последнее - при наличии) субъекта персональных данных)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6" name="Прямая со стрелкой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5" o:spid="_x0000_s35" o:spt="32" type="#_x0000_t32" style="position:absolute;z-index:251694592;o:allowoverlap:true;o:allowincell:true;mso-position-horizontal-relative:text;margin-left:253.40pt;mso-position-horizontal:absolute;mso-position-vertical-relative:text;margin-top:9.25pt;mso-position-vertical:absolute;width:254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7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6" o:spid="_x0000_s36" o:spt="32" type="#_x0000_t32" style="position:absolute;z-index:251695616;o:allowoverlap:true;o:allowincell:true;mso-position-horizontal-relative:text;margin-left:375.80pt;mso-position-horizontal:absolute;mso-position-vertical-relative:text;margin-top:29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номер телефона, адрес электронной почты или почтовый адрес: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Согласие на обработку персональных данных,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разрешённых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для распространения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6640" behindDoc="0" locked="0" layoutInCell="1" allowOverlap="1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8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7" o:spid="_x0000_s37" o:spt="32" type="#_x0000_t32" style="position:absolute;z-index:251696640;o:allowoverlap:true;o:allowincell:true;mso-position-horizontal-relative:text;margin-left:50.00pt;mso-position-horizontal:absolute;mso-position-vertical-relative:text;margin-top:12.15pt;mso-position-vertical:absolute;width:432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Я,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(фамилия, имя, отчество (последнее-при наличии) родителя (законного представителя) субъекта персональных данных)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7664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206375</wp:posOffset>
                </wp:positionV>
                <wp:extent cx="5730240" cy="0"/>
                <wp:effectExtent l="13335" t="13335" r="9525" b="5715"/>
                <wp:wrapNone/>
                <wp:docPr id="39" name="Прямая со стрелкой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8" o:spid="_x0000_s38" o:spt="32" type="#_x0000_t32" style="position:absolute;z-index:251697664;o:allowoverlap:true;o:allowincell:true;mso-position-horizontal-relative:text;margin-left:36.80pt;mso-position-horizontal:absolute;mso-position-vertical-relative:text;margin-top:16.25pt;mso-position-vertical:absolute;width:451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(документ, удостоверяющий личность родителя (законного представителя) субъекта персональных данных)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firstLine="567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8688" behindDoc="0" locked="0" layoutInCell="1" allowOverlap="1">
                <wp:simplePos x="0" y="0"/>
                <wp:positionH relativeFrom="column">
                  <wp:posOffset>2814320</wp:posOffset>
                </wp:positionH>
                <wp:positionV relativeFrom="paragraph">
                  <wp:posOffset>1188085</wp:posOffset>
                </wp:positionV>
                <wp:extent cx="3474720" cy="0"/>
                <wp:effectExtent l="7620" t="11430" r="13335" b="7620"/>
                <wp:wrapNone/>
                <wp:docPr id="40" name="Прямая со стрелкой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4747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9" o:spid="_x0000_s39" o:spt="32" type="#_x0000_t32" style="position:absolute;z-index:251698688;o:allowoverlap:true;o:allowincell:true;mso-position-horizontal-relative:text;margin-left:221.60pt;mso-position-horizontal:absolute;mso-position-vertical-relative:text;margin-top:93.55pt;mso-position-vertical:absolute;width:273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2"/>
          <w:szCs w:val="28"/>
        </w:rPr>
        <w:t xml:space="preserve">                                                                               (полное наименование общеобразовательной организации)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Times New Roman" w:cs="Arial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r>
        <w:rPr>
          <w:rFonts w:ascii="Times New Roman" w:hAnsi="Times New Roman" w:eastAsia="Times New Roman" w:cs="Arial"/>
        </w:rPr>
      </w:r>
      <w:r>
        <w:rPr>
          <w:rFonts w:ascii="Times New Roman" w:hAnsi="Times New Roman" w:eastAsia="Times New Roman" w:cs="Arial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22"/>
          <w:szCs w:val="28"/>
        </w:rPr>
      </w:pPr>
      <w:r>
        <w:rPr>
          <w:rFonts w:ascii="Times New Roman" w:hAnsi="Times New Roman" w:eastAsia="Times New Roman" w:cs="Times New Roman"/>
          <w:sz w:val="22"/>
          <w:szCs w:val="28"/>
        </w:rPr>
      </w:r>
      <w:r>
        <w:rPr>
          <w:rFonts w:ascii="Times New Roman" w:hAnsi="Times New Roman" w:eastAsia="Times New Roman" w:cs="Times New Roman"/>
          <w:sz w:val="22"/>
          <w:szCs w:val="28"/>
        </w:rPr>
      </w:r>
      <w:r>
        <w:rPr>
          <w:rFonts w:ascii="Times New Roman" w:hAnsi="Times New Roman" w:eastAsia="Times New Roman" w:cs="Times New Roman"/>
          <w:sz w:val="22"/>
          <w:szCs w:val="28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99712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41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0" o:spid="_x0000_s40" o:spt="32" type="#_x0000_t32" style="position:absolute;z-index:251699712;o:allowoverlap:true;o:allowincell:true;mso-position-horizontal-relative:text;margin-left:-0.40pt;mso-position-horizontal:absolute;mso-position-vertical-relative:text;margin-top:13.10pt;mso-position-vertical:absolute;width:497.4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(фамилия, имя, отчество (последнее-при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наличии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) субъекта персональных данных)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42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1" o:spid="_x0000_s41" o:spt="32" type="#_x0000_t32" style="position:absolute;z-index:251700736;o:allowoverlap:true;o:allowincell:true;mso-position-horizontal-relative:text;margin-left:385.40pt;mso-position-horizontal:absolute;mso-position-vertical-relative:text;margin-top:14.85pt;mso-position-vertical:absolute;width:120.60pt;height:0.0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том числе с использованием информационного ресурса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связи с участием ребенка на муниципальном этапе всероссийской и республиканской олимпиад школьников в 2025/2026 учебном году.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Перечень обрабатываемых персональных данных: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43" name="Прямая со стрелкой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2" o:spid="_x0000_s42" o:spt="32" type="#_x0000_t32" style="position:absolute;z-index:251701760;o:allowoverlap:true;o:allowincell:true;mso-position-horizontal-relative:text;margin-left:36.20pt;mso-position-horizontal:absolute;mso-position-vertical-relative:text;margin-top:14.90pt;mso-position-vertical:absolute;width:457.2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2784" behindDoc="0" locked="0" layoutInCell="1" allowOverlap="1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44" name="Прямая со стрелкой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3" o:spid="_x0000_s43" o:spt="32" type="#_x0000_t32" style="position:absolute;z-index:251702784;o:allowoverlap:true;o:allowincell:true;mso-position-horizontal-relative:text;margin-left:333.80pt;mso-position-horizontal:absolute;mso-position-vertical-relative:text;margin-top:15.0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2) специальные категории персональных данных: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5856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45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4" o:spid="_x0000_s44" o:spt="32" type="#_x0000_t32" style="position:absolute;z-index:251705856;o:allowoverlap:true;o:allowincell:true;mso-position-horizontal-relative:text;margin-left:287.60pt;mso-position-horizontal:absolute;mso-position-vertical-relative:text;margin-top:12.70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3) биометрические персональные данные: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4832" behindDoc="0" locked="0" layoutInCell="1" allowOverlap="1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46" name="Прямая со стрелкой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5" o:spid="_x0000_s45" o:spt="32" type="#_x0000_t32" style="position:absolute;z-index:251704832;o:allowoverlap:true;o:allowincell:true;mso-position-horizontal-relative:text;margin-left:258.20pt;mso-position-horizontal:absolute;mso-position-vertical-relative:text;margin-top:60.80pt;mso-position-vertical:absolute;width:232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Категории и перечень персональных данных, для обработки которых родитель (законный представитель) субъекта персональных данных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устанавливает условия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3808" behindDoc="0" locked="0" layoutInCell="1" allowOverlap="1">
                <wp:simplePos x="0" y="0"/>
                <wp:positionH relativeFrom="column">
                  <wp:posOffset>4460240</wp:posOffset>
                </wp:positionH>
                <wp:positionV relativeFrom="paragraph">
                  <wp:posOffset>1204595</wp:posOffset>
                </wp:positionV>
                <wp:extent cx="1905000" cy="0"/>
                <wp:effectExtent l="5715" t="7620" r="13335" b="11430"/>
                <wp:wrapNone/>
                <wp:docPr id="47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6" o:spid="_x0000_s46" o:spt="32" type="#_x0000_t32" style="position:absolute;z-index:251703808;o:allowoverlap:true;o:allowincell:true;mso-position-horizontal-relative:text;margin-left:351.20pt;mso-position-horizontal:absolute;mso-position-vertical-relative:text;margin-top:94.85pt;mso-position-vertical:absolute;width:150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Условия, при которых полученные персональные данные могут передаваться оператору, осуществляющего обработку персональных данных, только по его внут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28"/>
          <w:szCs w:val="16"/>
        </w:rPr>
      </w:pPr>
      <w:r>
        <w:rPr>
          <w:rFonts w:ascii="Times New Roman" w:hAnsi="Times New Roman" w:eastAsia="Times New Roman" w:cs="Times New Roman"/>
          <w:sz w:val="28"/>
          <w:szCs w:val="1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8928" behindDoc="0" locked="0" layoutInCell="1" allowOverlap="1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48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7" o:spid="_x0000_s47" o:spt="32" type="#_x0000_t32" style="position:absolute;z-index:251708928;o:allowoverlap:true;o:allowincell:true;mso-position-horizontal-relative:text;margin-left:238.4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1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7904" behindDoc="0" locked="0" layoutInCell="1" allowOverlap="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49" name="Прямая со стрелкой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8" o:spid="_x0000_s48" o:spt="32" type="#_x0000_t32" style="position:absolute;z-index:251707904;o:allowoverlap:true;o:allowincell:true;mso-position-horizontal-relative:text;margin-left:164.60pt;mso-position-horizontal:absolute;mso-position-vertical-relative:text;margin-top:16.25pt;mso-position-vertical:absolute;width:55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16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688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50" name="Прямая со стрелкой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50875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9" o:spid="_x0000_s49" o:spt="32" type="#_x0000_t32" style="position:absolute;z-index:251706880;o:allowoverlap:true;o:allowincell:true;mso-position-horizontal-relative:text;margin-left:0.80pt;mso-position-horizontal:absolute;mso-position-vertical-relative:text;margin-top:16.25pt;mso-position-vertical:absolute;width:118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16"/>
        </w:rPr>
      </w:r>
      <w:r>
        <w:rPr>
          <w:rFonts w:ascii="Times New Roman" w:hAnsi="Times New Roman" w:eastAsia="Times New Roman" w:cs="Times New Roman"/>
          <w:sz w:val="28"/>
          <w:szCs w:val="16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b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(ФИО (последнее – при наличии) </w:t>
      </w:r>
      <w:r>
        <w:rPr>
          <w:rFonts w:ascii="Times New Roman" w:hAnsi="Times New Roman" w:eastAsia="Times New Roman" w:cs="Times New Roman"/>
          <w:sz w:val="16"/>
          <w:szCs w:val="16"/>
        </w:rPr>
        <w:tab/>
      </w:r>
      <w:r>
        <w:rPr>
          <w:rFonts w:ascii="Times New Roman" w:hAnsi="Times New Roman" w:eastAsia="Times New Roman" w:cs="Times New Roman"/>
          <w:sz w:val="16"/>
          <w:szCs w:val="16"/>
        </w:rPr>
        <w:tab/>
        <w:t xml:space="preserve">(подпись)</w:t>
      </w:r>
      <w:r>
        <w:rPr>
          <w:rFonts w:ascii="Times New Roman" w:hAnsi="Times New Roman" w:eastAsia="Times New Roman" w:cs="Times New Roman"/>
          <w:sz w:val="16"/>
          <w:szCs w:val="16"/>
        </w:rPr>
        <w:tab/>
      </w:r>
      <w:r>
        <w:rPr>
          <w:rFonts w:ascii="Times New Roman" w:hAnsi="Times New Roman" w:eastAsia="Times New Roman" w:cs="Times New Roman"/>
          <w:sz w:val="16"/>
          <w:szCs w:val="16"/>
        </w:rPr>
        <w:tab/>
        <w:t xml:space="preserve"> (дата)</w:t>
      </w:r>
      <w:r>
        <w:rPr>
          <w:rFonts w:ascii="Times New Roman" w:hAnsi="Times New Roman" w:eastAsia="Times New Roman" w:cs="Times New Roman"/>
          <w:b/>
          <w:sz w:val="16"/>
          <w:szCs w:val="16"/>
        </w:rPr>
      </w:r>
      <w:r>
        <w:rPr>
          <w:rFonts w:ascii="Times New Roman" w:hAnsi="Times New Roman" w:eastAsia="Times New Roman" w:cs="Times New Roman"/>
          <w:b/>
          <w:sz w:val="16"/>
          <w:szCs w:val="16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родителя (законного представителя 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субъекта персональных данных)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left="4820" w:hanging="20"/>
        <w:jc w:val="both"/>
        <w:pageBreakBefore/>
        <w:widowControl w:val="off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 (рекомендуемая форма для совершеннолетних)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09952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51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0" o:spid="_x0000_s50" o:spt="32" type="#_x0000_t32" style="position:absolute;z-index:251709952;o:allowoverlap:true;o:allowincell:true;mso-position-horizontal-relative:text;margin-left:252.80pt;mso-position-horizontal:absolute;mso-position-vertical-relative:text;margin-top:14.80pt;mso-position-vertical:absolute;width:233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0"/>
          <w:szCs w:val="28"/>
        </w:rPr>
      </w:pPr>
      <w:r>
        <w:rPr>
          <w:rFonts w:ascii="Times New Roman" w:hAnsi="Times New Roman" w:eastAsia="Times New Roman" w:cs="Times New Roman"/>
          <w:sz w:val="20"/>
          <w:szCs w:val="28"/>
        </w:rPr>
        <w:t xml:space="preserve">(полное наименование общеобразовательной организации)</w:t>
      </w:r>
      <w:r>
        <w:rPr>
          <w:rFonts w:ascii="Times New Roman" w:hAnsi="Times New Roman" w:eastAsia="Times New Roman" w:cs="Times New Roman"/>
          <w:sz w:val="20"/>
          <w:szCs w:val="28"/>
        </w:rPr>
      </w:r>
      <w:r>
        <w:rPr>
          <w:rFonts w:ascii="Times New Roman" w:hAnsi="Times New Roman" w:eastAsia="Times New Roman" w:cs="Times New Roman"/>
          <w:sz w:val="20"/>
          <w:szCs w:val="28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0976" behindDoc="0" locked="0" layoutInCell="1" allowOverlap="1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52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1" o:spid="_x0000_s51" o:spt="32" type="#_x0000_t32" style="position:absolute;z-index:251710976;o:allowoverlap:true;o:allowincell:true;mso-position-horizontal-relative:text;margin-left:296.00pt;mso-position-horizontal:absolute;mso-position-vertical-relative:text;margin-top:13.55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ИНН: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2000" behindDoc="0" locked="0" layoutInCell="1" allowOverlap="1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53" name="Прямая со стрелкой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2" o:spid="_x0000_s52" o:spt="32" type="#_x0000_t32" style="position:absolute;z-index:251712000;o:allowoverlap:true;o:allowincell:true;mso-position-horizontal-relative:text;margin-left:293.00pt;mso-position-horizontal:absolute;mso-position-vertical-relative:text;margin-top:13.0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ОГРН: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9408" behindDoc="0" locked="0" layoutInCell="1" allowOverlap="1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54" name="Прямая со стрелкой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36419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3" o:spid="_x0000_s53" o:spt="32" type="#_x0000_t32" style="position:absolute;z-index:251729408;o:allowoverlap:true;o:allowincell:true;mso-position-horizontal-relative:text;margin-left:294.20pt;mso-position-horizontal:absolute;mso-position-vertical-relative:text;margin-top:13.65pt;mso-position-vertical:absolute;width:144.6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Адрес: 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55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4" o:spid="_x0000_s54" o:spt="32" type="#_x0000_t32" style="position:absolute;z-index:251714048;o:allowoverlap:true;o:allowincell:true;mso-position-horizontal-relative:text;margin-left:252.80pt;mso-position-horizontal:absolute;mso-position-vertical-relative:text;margin-top:13.8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(фамилия, имя, отчество (последнее - при наличии) субъекта персональных данных)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5072" behindDoc="0" locked="0" layoutInCell="1" allowOverlap="1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56" name="Прямая со стрелкой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5" o:spid="_x0000_s55" o:spt="32" type="#_x0000_t32" style="position:absolute;z-index:251715072;o:allowoverlap:true;o:allowincell:true;mso-position-horizontal-relative:text;margin-left:252.80pt;mso-position-horizontal:absolute;mso-position-vertical-relative:text;margin-top:14.10pt;mso-position-vertical:absolute;width:255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left="5040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6096" behindDoc="0" locked="0" layoutInCell="1" allowOverlap="1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57" name="Прямая со стрелкой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6" o:spid="_x0000_s56" o:spt="32" type="#_x0000_t32" style="position:absolute;z-index:251716096;o:allowoverlap:true;o:allowincell:true;mso-position-horizontal-relative:text;margin-left:377.00pt;mso-position-horizontal:absolute;mso-position-vertical-relative:text;margin-top:30.60pt;mso-position-vertical:absolute;width:106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номер телефона, адрес электронной почты или почтовый адрес: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Согласие на обработку персональных данных,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widowControl w:val="off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разрешённых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для распространения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7120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58" name="Прямая со стрелкой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7" o:spid="_x0000_s57" o:spt="32" type="#_x0000_t32" style="position:absolute;z-index:251717120;o:allowoverlap:true;o:allowincell:true;mso-position-horizontal-relative:text;margin-left:49.40pt;mso-position-horizontal:absolute;mso-position-vertical-relative:text;margin-top:12.5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Я,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(фамилия, имя, отчество (последнее-при 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наличии</w:t>
      </w:r>
      <w:r>
        <w:rPr>
          <w:rFonts w:ascii="Times New Roman" w:hAnsi="Times New Roman" w:eastAsia="Times New Roman" w:cs="Times New Roman"/>
          <w:sz w:val="16"/>
          <w:szCs w:val="16"/>
        </w:rPr>
        <w:t xml:space="preserve">) субъекта персональных данных)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8144" behindDoc="0" locked="0" layoutInCell="1" allowOverlap="1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59" name="Прямая со стрелкой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8" o:spid="_x0000_s58" o:spt="32" type="#_x0000_t32" style="position:absolute;z-index:251718144;o:allowoverlap:true;o:allowincell:true;mso-position-horizontal-relative:text;margin-left:35.60pt;mso-position-horizontal:absolute;mso-position-vertical-relative:text;margin-top:14.20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(документ, удостоверяющий личность субъекта персональных данных)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19168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194945</wp:posOffset>
                </wp:positionV>
                <wp:extent cx="5737860" cy="0"/>
                <wp:effectExtent l="11430" t="11430" r="13335" b="7620"/>
                <wp:wrapNone/>
                <wp:docPr id="60" name="Прямая со стрелкой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9" o:spid="_x0000_s59" o:spt="32" type="#_x0000_t32" style="position:absolute;z-index:251719168;o:allowoverlap:true;o:allowincell:true;mso-position-horizontal-relative:text;margin-left:34.40pt;mso-position-horizontal:absolute;mso-position-vertical-relative:text;margin-top:15.35pt;mso-position-vertical:absolute;width:451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согласие_________________________________________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2"/>
          <w:szCs w:val="28"/>
        </w:rPr>
        <w:t xml:space="preserve">                                                                           (</w:t>
      </w:r>
      <w:r>
        <w:rPr>
          <w:rFonts w:ascii="Times New Roman" w:hAnsi="Times New Roman" w:eastAsia="Times New Roman" w:cs="Times New Roman"/>
          <w:sz w:val="20"/>
          <w:szCs w:val="28"/>
        </w:rPr>
        <w:t xml:space="preserve"> полное наименование общеобразовательной организации</w:t>
      </w:r>
      <w:r>
        <w:rPr>
          <w:rFonts w:ascii="Times New Roman" w:hAnsi="Times New Roman" w:eastAsia="Times New Roman" w:cs="Times New Roman"/>
          <w:sz w:val="22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Times New Roman" w:cs="Arial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  <w:r>
        <w:rPr>
          <w:rFonts w:ascii="Times New Roman" w:hAnsi="Times New Roman" w:eastAsia="Times New Roman" w:cs="Arial"/>
        </w:rPr>
      </w:r>
      <w:r>
        <w:rPr>
          <w:rFonts w:ascii="Times New Roman" w:hAnsi="Times New Roman" w:eastAsia="Times New Roman" w:cs="Arial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20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        в том числе с использованием информационного ресурса___________________</w:t>
      </w:r>
      <w:r>
        <w:rPr>
          <w:rFonts w:ascii="Times New Roman" w:hAnsi="Times New Roman" w:eastAsia="Times New Roman" w:cs="Times New Roman"/>
          <w:sz w:val="20"/>
          <w:szCs w:val="28"/>
        </w:rPr>
      </w:r>
      <w:r>
        <w:rPr>
          <w:rFonts w:ascii="Times New Roman" w:hAnsi="Times New Roman" w:eastAsia="Times New Roman" w:cs="Times New Roman"/>
          <w:sz w:val="20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связи с участием ребенка на муниципальном этапе всероссийской и республиканской олимпиад школьников в 2025/2026 учебном году.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Перечень обрабатываемых персональных данных: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1) персональные данные: фамилия, имя, отчество (последнее – при наличии),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0192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173990</wp:posOffset>
                </wp:positionV>
                <wp:extent cx="5836920" cy="15240"/>
                <wp:effectExtent l="13335" t="13335" r="7620" b="9525"/>
                <wp:wrapNone/>
                <wp:docPr id="61" name="Прямая со стрелкой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58369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0" o:spid="_x0000_s60" o:spt="32" type="#_x0000_t32" style="position:absolute;z-index:251720192;o:allowoverlap:true;o:allowincell:true;mso-position-horizontal-relative:text;margin-left:36.80pt;mso-position-horizontal:absolute;mso-position-vertical-relative:text;margin-top:13.70pt;mso-position-vertical:absolute;width:459.60pt;height:1.2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1216" behindDoc="0" locked="0" layoutInCell="1" allowOverlap="1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62" name="Прямая со стрелкой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1" o:spid="_x0000_s61" o:spt="32" type="#_x0000_t32" style="position:absolute;z-index:251721216;o:allowoverlap:true;o:allowincell:true;mso-position-horizontal-relative:text;margin-left:332.00pt;mso-position-horizontal:absolute;mso-position-vertical-relative:text;margin-top:13.20pt;mso-position-vertical:absolute;width:157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2) специальные категории персональных данных: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2240" behindDoc="0" locked="0" layoutInCell="1" allowOverlap="1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3" name="Прямая со стрелкой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2" o:spid="_x0000_s62" o:spt="32" type="#_x0000_t32" style="position:absolute;z-index:251722240;o:allowoverlap:true;o:allowincell:true;mso-position-horizontal-relative:text;margin-left:287.60pt;mso-position-horizontal:absolute;mso-position-vertical-relative:text;margin-top:13.90pt;mso-position-vertical:absolute;width:161.40pt;height:0.60pt;mso-wrap-distance-left:9.00pt;mso-wrap-distance-top:0.00pt;mso-wrap-distance-right:9.00pt;mso-wrap-distance-bottom:0.00pt;flip:y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3) биометрические персональные данные: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Перечень действий с персональными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Федеральным законом от 27 июля 2006 года № 152-ФЗ «О персональных данных» и иными нормативными правовыми актами Российской Федерации.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3264" behindDoc="0" locked="0" layoutInCell="1" allowOverlap="1">
                <wp:simplePos x="0" y="0"/>
                <wp:positionH relativeFrom="column">
                  <wp:posOffset>1808480</wp:posOffset>
                </wp:positionH>
                <wp:positionV relativeFrom="paragraph">
                  <wp:posOffset>796290</wp:posOffset>
                </wp:positionV>
                <wp:extent cx="4610100" cy="0"/>
                <wp:effectExtent l="11430" t="9525" r="7620" b="9525"/>
                <wp:wrapNone/>
                <wp:docPr id="64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61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3" o:spid="_x0000_s63" o:spt="32" type="#_x0000_t32" style="position:absolute;z-index:251723264;o:allowoverlap:true;o:allowincell:true;mso-position-horizontal-relative:text;margin-left:142.40pt;mso-position-horizontal:absolute;mso-position-vertical-relative:text;margin-top:62.70pt;mso-position-vertical:absolute;width:363.0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Категории и перечень персональных данных, для обработки которых субъект персональных данных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устанавливает условия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запреты, а также перечень устанавливаемых условий и запретов (заполняется по желанию субъекта персональных данных):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4288" behindDoc="0" locked="0" layoutInCell="1" allowOverlap="1">
                <wp:simplePos x="0" y="0"/>
                <wp:positionH relativeFrom="column">
                  <wp:posOffset>4521200</wp:posOffset>
                </wp:positionH>
                <wp:positionV relativeFrom="paragraph">
                  <wp:posOffset>1197610</wp:posOffset>
                </wp:positionV>
                <wp:extent cx="1897380" cy="0"/>
                <wp:effectExtent l="9525" t="9525" r="7620" b="9525"/>
                <wp:wrapNone/>
                <wp:docPr id="65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4" o:spid="_x0000_s64" o:spt="32" type="#_x0000_t32" style="position:absolute;z-index:251724288;o:allowoverlap:true;o:allowincell:true;mso-position-horizontal-relative:text;margin-left:356.00pt;mso-position-horizontal:absolute;mso-position-vertical-relative:text;margin-top:94.3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Условия, при которых полученные персональные данные могут передаваться оператором, осуществляющим обработку персональных данных, только по его внутр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7360" behindDoc="0" locked="0" layoutInCell="1" allowOverlap="1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66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5" o:spid="_x0000_s65" o:spt="32" type="#_x0000_t32" style="position:absolute;z-index:251727360;o:allowoverlap:true;o:allowincell:true;mso-position-horizontal-relative:text;margin-left:276.20pt;mso-position-horizontal:absolute;mso-position-vertical-relative:text;margin-top:14.50pt;mso-position-vertical:absolute;width:58.2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6336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67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6" o:spid="_x0000_s66" o:spt="32" type="#_x0000_t32" style="position:absolute;z-index:251726336;o:allowoverlap:true;o:allowincell:true;mso-position-horizontal-relative:text;margin-left:195.20pt;mso-position-horizontal:absolute;mso-position-vertical-relative:text;margin-top:15.10pt;mso-position-vertical:absolute;width:70.8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725312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68" name="Прямая со стрелкой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67" o:spid="_x0000_s67" o:spt="32" type="#_x0000_t32" style="position:absolute;z-index:251725312;o:allowoverlap:true;o:allowincell:true;mso-position-horizontal-relative:text;margin-left:29.60pt;mso-position-horizontal:absolute;mso-position-vertical-relative:text;margin-top:15.10pt;mso-position-vertical:absolute;width:149.40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993"/>
        <w:jc w:val="both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(ФИО (последнее – при наличии)</w:t>
      </w:r>
      <w:r>
        <w:rPr>
          <w:rFonts w:ascii="Times New Roman" w:hAnsi="Times New Roman" w:eastAsia="Times New Roman" w:cs="Times New Roman"/>
          <w:sz w:val="16"/>
          <w:szCs w:val="16"/>
        </w:rPr>
        <w:tab/>
      </w:r>
      <w:r>
        <w:rPr>
          <w:rFonts w:ascii="Times New Roman" w:hAnsi="Times New Roman" w:eastAsia="Times New Roman" w:cs="Times New Roman"/>
          <w:sz w:val="16"/>
          <w:szCs w:val="16"/>
        </w:rPr>
        <w:tab/>
        <w:t xml:space="preserve">(подпись)</w:t>
      </w:r>
      <w:r>
        <w:rPr>
          <w:rFonts w:ascii="Times New Roman" w:hAnsi="Times New Roman" w:eastAsia="Times New Roman" w:cs="Times New Roman"/>
          <w:sz w:val="16"/>
          <w:szCs w:val="16"/>
        </w:rPr>
        <w:tab/>
      </w:r>
      <w:r>
        <w:rPr>
          <w:rFonts w:ascii="Times New Roman" w:hAnsi="Times New Roman" w:eastAsia="Times New Roman" w:cs="Times New Roman"/>
          <w:sz w:val="16"/>
          <w:szCs w:val="16"/>
        </w:rPr>
        <w:tab/>
        <w:t xml:space="preserve">(дата)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ind w:firstLine="993"/>
        <w:jc w:val="both"/>
        <w:widowControl w:val="off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z w:val="16"/>
          <w:szCs w:val="16"/>
        </w:rPr>
        <w:t xml:space="preserve">субъекта персональных данных)</w:t>
      </w:r>
      <w:r>
        <w:rPr>
          <w:rFonts w:ascii="Times New Roman" w:hAnsi="Times New Roman" w:eastAsia="Times New Roman" w:cs="Times New Roman"/>
          <w:sz w:val="16"/>
          <w:szCs w:val="16"/>
        </w:rPr>
      </w:r>
      <w:r>
        <w:rPr>
          <w:rFonts w:ascii="Times New Roman" w:hAnsi="Times New Roman" w:eastAsia="Times New Roman" w:cs="Times New Roman"/>
          <w:sz w:val="16"/>
          <w:szCs w:val="16"/>
        </w:rPr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5"/>
        <w:jc w:val="both"/>
        <w:spacing w:line="240" w:lineRule="auto"/>
        <w:shd w:val="clear" w:color="auto" w:fill="auto"/>
        <w:tabs>
          <w:tab w:val="left" w:pos="957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Calibri">
    <w:panose1 w:val="020F0502020204030204"/>
  </w:font>
  <w:font w:name="Verdana">
    <w:panose1 w:val="020B0604030504040204"/>
  </w:font>
  <w:font w:name="Symbol">
    <w:panose1 w:val="05050102010706020507"/>
  </w:font>
  <w:font w:name="NTTimes/Cyrillic">
    <w:panose1 w:val="05050102010205020202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92" w:hanging="360"/>
        <w:tabs>
          <w:tab w:val="num" w:pos="792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12" w:hanging="360"/>
        <w:tabs>
          <w:tab w:val="num" w:pos="1512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32" w:hanging="360"/>
        <w:tabs>
          <w:tab w:val="num" w:pos="2232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52" w:hanging="360"/>
        <w:tabs>
          <w:tab w:val="num" w:pos="2952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72" w:hanging="360"/>
        <w:tabs>
          <w:tab w:val="num" w:pos="3672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92" w:hanging="360"/>
        <w:tabs>
          <w:tab w:val="num" w:pos="4392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12" w:hanging="360"/>
        <w:tabs>
          <w:tab w:val="num" w:pos="5112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32" w:hanging="360"/>
        <w:tabs>
          <w:tab w:val="num" w:pos="5832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52" w:hanging="360"/>
        <w:tabs>
          <w:tab w:val="num" w:pos="6552" w:leader="none"/>
        </w:tabs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8" w:hanging="360"/>
      </w:pPr>
      <w:rPr>
        <w:rFonts w:hint="default" w:ascii="Cambria" w:hAnsi="Cambria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NTTimes/Cyrillic" w:hAnsi="NTTimes/Cyrillic" w:cs="NTTimes/Cyrillic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Cambria" w:hAnsi="Cambria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Cambria" w:hAnsi="Cambria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NTTimes/Cyrillic" w:hAnsi="NTTimes/Cyrillic" w:cs="NTTimes/Cyrillic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Cambria" w:hAnsi="Cambria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Cambria" w:hAnsi="Cambria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NTTimes/Cyrillic" w:hAnsi="NTTimes/Cyrillic" w:cs="NTTimes/Cyrillic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Cambria" w:hAnsi="Cambria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975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20" w:hanging="180"/>
      </w:pPr>
    </w:lvl>
  </w:abstractNum>
  <w:abstractNum w:abstractNumId="8">
    <w:multiLevelType w:val="hybridMultilevel"/>
    <w:lvl w:ilvl="0">
      <w:start w:val="23"/>
      <w:numFmt w:val="decimal"/>
      <w:isLgl w:val="false"/>
      <w:suff w:val="tab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multiLevelType w:val="hybridMultilevel"/>
    <w:lvl w:ilvl="0">
      <w:start w:val="22"/>
      <w:numFmt w:val="decimal"/>
      <w:isLgl w:val="false"/>
      <w:suff w:val="tab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hint="default" w:ascii="Times New Roman" w:hAnsi="Times New Roman" w:eastAsia="Cambria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  <w:rPr>
        <w:rFonts w:hint="default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7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Cambria" w:hAnsi="Cambria" w:eastAsia="Cambria" w:cs="Cambria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9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4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9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0" w:firstLine="0"/>
      </w:pPr>
      <w:rPr>
        <w:rFonts w:hint="default" w:ascii="Times New Roman" w:hAnsi="Times New Roman" w:eastAsia="Cambria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 w:val="false"/>
      <w:suff w:val="tab"/>
      <w:lvlText w:val=""/>
      <w:lvlJc w:val="left"/>
      <w:pPr>
        <w:ind w:left="0" w:firstLine="0"/>
      </w:pPr>
      <w:rPr>
        <w:rFonts w:hint="default"/>
      </w:rPr>
    </w:lvl>
  </w:abstractNum>
  <w:abstractNum w:abstractNumId="30">
    <w:multiLevelType w:val="hybridMultilevel"/>
    <w:lvl w:ilvl="0">
      <w:start w:val="23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22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hint="default" w:ascii="Times New Roman" w:hAnsi="Times New Roman" w:eastAsia="Cambria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0"/>
  </w:num>
  <w:num w:numId="2">
    <w:abstractNumId w:val="16"/>
  </w:num>
  <w:num w:numId="3">
    <w:abstractNumId w:val="4"/>
  </w:num>
  <w:num w:numId="4">
    <w:abstractNumId w:val="22"/>
  </w:num>
  <w:num w:numId="5">
    <w:abstractNumId w:val="33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32"/>
  </w:num>
  <w:num w:numId="9">
    <w:abstractNumId w:val="24"/>
  </w:num>
  <w:num w:numId="10">
    <w:abstractNumId w:val="23"/>
  </w:num>
  <w:num w:numId="11">
    <w:abstractNumId w:val="6"/>
  </w:num>
  <w:num w:numId="12">
    <w:abstractNumId w:val="10"/>
  </w:num>
  <w:num w:numId="13">
    <w:abstractNumId w:val="13"/>
  </w:num>
  <w:num w:numId="14">
    <w:abstractNumId w:val="14"/>
  </w:num>
  <w:num w:numId="15">
    <w:abstractNumId w:val="18"/>
  </w:num>
  <w:num w:numId="16">
    <w:abstractNumId w:val="11"/>
  </w:num>
  <w:num w:numId="17">
    <w:abstractNumId w:val="34"/>
  </w:num>
  <w:num w:numId="18">
    <w:abstractNumId w:val="26"/>
  </w:num>
  <w:num w:numId="19">
    <w:abstractNumId w:val="28"/>
  </w:num>
  <w:num w:numId="20">
    <w:abstractNumId w:val="25"/>
  </w:num>
  <w:num w:numId="21">
    <w:abstractNumId w:val="20"/>
  </w:num>
  <w:num w:numId="22">
    <w:abstractNumId w:val="7"/>
  </w:num>
  <w:num w:numId="23">
    <w:abstractNumId w:val="19"/>
  </w:num>
  <w:num w:numId="24">
    <w:abstractNumId w:val="9"/>
  </w:num>
  <w:num w:numId="25">
    <w:abstractNumId w:val="3"/>
  </w:num>
  <w:num w:numId="26">
    <w:abstractNumId w:val="17"/>
  </w:num>
  <w:num w:numId="27">
    <w:abstractNumId w:val="2"/>
  </w:num>
  <w:num w:numId="28">
    <w:abstractNumId w:val="12"/>
  </w:num>
  <w:num w:numId="29">
    <w:abstractNumId w:val="8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31"/>
  </w:num>
  <w:num w:numId="33">
    <w:abstractNumId w:val="1"/>
  </w:num>
  <w:num w:numId="34">
    <w:abstractNumId w:val="5"/>
  </w:num>
  <w:num w:numId="35">
    <w:abstractNumId w:val="29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mbria" w:hAnsi="Cambria" w:eastAsia="Cambria" w:cs="Cambria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5">
    <w:name w:val="Heading 2 Char"/>
    <w:basedOn w:val="747"/>
    <w:link w:val="739"/>
    <w:uiPriority w:val="9"/>
    <w:rPr>
      <w:rFonts w:ascii="Arial" w:hAnsi="Arial" w:eastAsia="Arial" w:cs="Arial"/>
      <w:sz w:val="34"/>
    </w:rPr>
  </w:style>
  <w:style w:type="character" w:styleId="726">
    <w:name w:val="Heading 3 Char"/>
    <w:basedOn w:val="747"/>
    <w:link w:val="740"/>
    <w:uiPriority w:val="9"/>
    <w:rPr>
      <w:rFonts w:ascii="Arial" w:hAnsi="Arial" w:eastAsia="Arial" w:cs="Arial"/>
      <w:sz w:val="30"/>
      <w:szCs w:val="30"/>
    </w:rPr>
  </w:style>
  <w:style w:type="character" w:styleId="727">
    <w:name w:val="Heading 4 Char"/>
    <w:basedOn w:val="747"/>
    <w:link w:val="741"/>
    <w:uiPriority w:val="9"/>
    <w:rPr>
      <w:rFonts w:ascii="Arial" w:hAnsi="Arial" w:eastAsia="Arial" w:cs="Arial"/>
      <w:b/>
      <w:bCs/>
      <w:sz w:val="26"/>
      <w:szCs w:val="26"/>
    </w:rPr>
  </w:style>
  <w:style w:type="character" w:styleId="728">
    <w:name w:val="Heading 6 Char"/>
    <w:basedOn w:val="747"/>
    <w:link w:val="743"/>
    <w:uiPriority w:val="9"/>
    <w:rPr>
      <w:rFonts w:ascii="Arial" w:hAnsi="Arial" w:eastAsia="Arial" w:cs="Arial"/>
      <w:b/>
      <w:bCs/>
      <w:sz w:val="22"/>
      <w:szCs w:val="22"/>
    </w:rPr>
  </w:style>
  <w:style w:type="character" w:styleId="729">
    <w:name w:val="Heading 7 Char"/>
    <w:basedOn w:val="747"/>
    <w:link w:val="74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>
    <w:name w:val="Heading 8 Char"/>
    <w:basedOn w:val="747"/>
    <w:link w:val="745"/>
    <w:uiPriority w:val="9"/>
    <w:rPr>
      <w:rFonts w:ascii="Arial" w:hAnsi="Arial" w:eastAsia="Arial" w:cs="Arial"/>
      <w:i/>
      <w:iCs/>
      <w:sz w:val="22"/>
      <w:szCs w:val="22"/>
    </w:rPr>
  </w:style>
  <w:style w:type="character" w:styleId="731">
    <w:name w:val="Heading 9 Char"/>
    <w:basedOn w:val="747"/>
    <w:link w:val="746"/>
    <w:uiPriority w:val="9"/>
    <w:rPr>
      <w:rFonts w:ascii="Arial" w:hAnsi="Arial" w:eastAsia="Arial" w:cs="Arial"/>
      <w:i/>
      <w:iCs/>
      <w:sz w:val="21"/>
      <w:szCs w:val="21"/>
    </w:rPr>
  </w:style>
  <w:style w:type="character" w:styleId="732">
    <w:name w:val="Subtitle Char"/>
    <w:basedOn w:val="747"/>
    <w:link w:val="760"/>
    <w:uiPriority w:val="11"/>
    <w:rPr>
      <w:sz w:val="24"/>
      <w:szCs w:val="24"/>
    </w:rPr>
  </w:style>
  <w:style w:type="character" w:styleId="733">
    <w:name w:val="Quote Char"/>
    <w:link w:val="762"/>
    <w:uiPriority w:val="29"/>
    <w:rPr>
      <w:i/>
    </w:rPr>
  </w:style>
  <w:style w:type="character" w:styleId="734">
    <w:name w:val="Intense Quote Char"/>
    <w:link w:val="764"/>
    <w:uiPriority w:val="30"/>
    <w:rPr>
      <w:i/>
    </w:rPr>
  </w:style>
  <w:style w:type="character" w:styleId="735">
    <w:name w:val="Footnote Text Char"/>
    <w:link w:val="895"/>
    <w:uiPriority w:val="99"/>
    <w:rPr>
      <w:sz w:val="18"/>
    </w:rPr>
  </w:style>
  <w:style w:type="character" w:styleId="736">
    <w:name w:val="Endnote Text Char"/>
    <w:link w:val="898"/>
    <w:uiPriority w:val="99"/>
    <w:rPr>
      <w:sz w:val="20"/>
    </w:rPr>
  </w:style>
  <w:style w:type="paragraph" w:styleId="737" w:default="1">
    <w:name w:val="Normal"/>
    <w:qFormat/>
    <w:rPr>
      <w:sz w:val="24"/>
      <w:szCs w:val="24"/>
    </w:rPr>
  </w:style>
  <w:style w:type="paragraph" w:styleId="738">
    <w:name w:val="Heading 1"/>
    <w:basedOn w:val="737"/>
    <w:next w:val="737"/>
    <w:link w:val="923"/>
    <w:qFormat/>
    <w:pPr>
      <w:jc w:val="right"/>
      <w:keepNext/>
      <w:outlineLvl w:val="0"/>
    </w:pPr>
    <w:rPr>
      <w:b/>
      <w:sz w:val="28"/>
      <w:szCs w:val="20"/>
    </w:rPr>
  </w:style>
  <w:style w:type="paragraph" w:styleId="739">
    <w:name w:val="Heading 2"/>
    <w:basedOn w:val="737"/>
    <w:next w:val="737"/>
    <w:link w:val="75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40">
    <w:name w:val="Heading 3"/>
    <w:basedOn w:val="737"/>
    <w:next w:val="737"/>
    <w:link w:val="75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41">
    <w:name w:val="Heading 4"/>
    <w:basedOn w:val="737"/>
    <w:next w:val="737"/>
    <w:link w:val="75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2">
    <w:name w:val="Heading 5"/>
    <w:basedOn w:val="737"/>
    <w:next w:val="737"/>
    <w:link w:val="932"/>
    <w:uiPriority w:val="9"/>
    <w:unhideWhenUsed/>
    <w:qFormat/>
    <w:pPr>
      <w:ind w:firstLine="720"/>
      <w:jc w:val="both"/>
      <w:spacing w:before="240" w:after="60"/>
      <w:widowControl w:val="off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743">
    <w:name w:val="Heading 6"/>
    <w:basedOn w:val="737"/>
    <w:next w:val="737"/>
    <w:link w:val="75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4">
    <w:name w:val="Heading 7"/>
    <w:basedOn w:val="737"/>
    <w:next w:val="737"/>
    <w:link w:val="75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5">
    <w:name w:val="Heading 8"/>
    <w:basedOn w:val="737"/>
    <w:next w:val="737"/>
    <w:link w:val="75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6">
    <w:name w:val="Heading 9"/>
    <w:basedOn w:val="737"/>
    <w:next w:val="737"/>
    <w:link w:val="75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7" w:default="1">
    <w:name w:val="Default Paragraph Font"/>
    <w:uiPriority w:val="1"/>
    <w:semiHidden/>
    <w:unhideWhenUsed/>
  </w:style>
  <w:style w:type="table" w:styleId="74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9" w:default="1">
    <w:name w:val="No List"/>
    <w:uiPriority w:val="99"/>
    <w:semiHidden/>
    <w:unhideWhenUsed/>
  </w:style>
  <w:style w:type="character" w:styleId="750" w:customStyle="1">
    <w:name w:val="Heading 1 Char"/>
    <w:basedOn w:val="747"/>
    <w:uiPriority w:val="9"/>
    <w:rPr>
      <w:rFonts w:ascii="Arial" w:hAnsi="Arial" w:eastAsia="Arial" w:cs="Arial"/>
      <w:sz w:val="40"/>
      <w:szCs w:val="40"/>
    </w:rPr>
  </w:style>
  <w:style w:type="character" w:styleId="751" w:customStyle="1">
    <w:name w:val="Заголовок 2 Знак"/>
    <w:basedOn w:val="747"/>
    <w:link w:val="739"/>
    <w:uiPriority w:val="9"/>
    <w:rPr>
      <w:rFonts w:ascii="Arial" w:hAnsi="Arial" w:eastAsia="Arial" w:cs="Arial"/>
      <w:sz w:val="34"/>
    </w:rPr>
  </w:style>
  <w:style w:type="character" w:styleId="752" w:customStyle="1">
    <w:name w:val="Заголовок 3 Знак"/>
    <w:basedOn w:val="747"/>
    <w:link w:val="740"/>
    <w:uiPriority w:val="9"/>
    <w:rPr>
      <w:rFonts w:ascii="Arial" w:hAnsi="Arial" w:eastAsia="Arial" w:cs="Arial"/>
      <w:sz w:val="30"/>
      <w:szCs w:val="30"/>
    </w:rPr>
  </w:style>
  <w:style w:type="character" w:styleId="753" w:customStyle="1">
    <w:name w:val="Заголовок 4 Знак"/>
    <w:basedOn w:val="747"/>
    <w:link w:val="741"/>
    <w:uiPriority w:val="9"/>
    <w:rPr>
      <w:rFonts w:ascii="Arial" w:hAnsi="Arial" w:eastAsia="Arial" w:cs="Arial"/>
      <w:b/>
      <w:bCs/>
      <w:sz w:val="26"/>
      <w:szCs w:val="26"/>
    </w:rPr>
  </w:style>
  <w:style w:type="character" w:styleId="754" w:customStyle="1">
    <w:name w:val="Heading 5 Char"/>
    <w:basedOn w:val="747"/>
    <w:uiPriority w:val="9"/>
    <w:rPr>
      <w:rFonts w:ascii="Arial" w:hAnsi="Arial" w:eastAsia="Arial" w:cs="Arial"/>
      <w:b/>
      <w:bCs/>
      <w:sz w:val="24"/>
      <w:szCs w:val="24"/>
    </w:rPr>
  </w:style>
  <w:style w:type="character" w:styleId="755" w:customStyle="1">
    <w:name w:val="Заголовок 6 Знак"/>
    <w:basedOn w:val="747"/>
    <w:link w:val="743"/>
    <w:uiPriority w:val="9"/>
    <w:rPr>
      <w:rFonts w:ascii="Arial" w:hAnsi="Arial" w:eastAsia="Arial" w:cs="Arial"/>
      <w:b/>
      <w:bCs/>
      <w:sz w:val="22"/>
      <w:szCs w:val="22"/>
    </w:rPr>
  </w:style>
  <w:style w:type="character" w:styleId="756" w:customStyle="1">
    <w:name w:val="Заголовок 7 Знак"/>
    <w:basedOn w:val="747"/>
    <w:link w:val="74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7" w:customStyle="1">
    <w:name w:val="Заголовок 8 Знак"/>
    <w:basedOn w:val="747"/>
    <w:link w:val="745"/>
    <w:uiPriority w:val="9"/>
    <w:rPr>
      <w:rFonts w:ascii="Arial" w:hAnsi="Arial" w:eastAsia="Arial" w:cs="Arial"/>
      <w:i/>
      <w:iCs/>
      <w:sz w:val="22"/>
      <w:szCs w:val="22"/>
    </w:rPr>
  </w:style>
  <w:style w:type="character" w:styleId="758" w:customStyle="1">
    <w:name w:val="Заголовок 9 Знак"/>
    <w:basedOn w:val="747"/>
    <w:link w:val="746"/>
    <w:uiPriority w:val="9"/>
    <w:rPr>
      <w:rFonts w:ascii="Arial" w:hAnsi="Arial" w:eastAsia="Arial" w:cs="Arial"/>
      <w:i/>
      <w:iCs/>
      <w:sz w:val="21"/>
      <w:szCs w:val="21"/>
    </w:rPr>
  </w:style>
  <w:style w:type="character" w:styleId="759" w:customStyle="1">
    <w:name w:val="Title Char"/>
    <w:basedOn w:val="747"/>
    <w:uiPriority w:val="10"/>
    <w:rPr>
      <w:sz w:val="48"/>
      <w:szCs w:val="48"/>
    </w:rPr>
  </w:style>
  <w:style w:type="paragraph" w:styleId="760">
    <w:name w:val="Subtitle"/>
    <w:basedOn w:val="737"/>
    <w:next w:val="737"/>
    <w:link w:val="761"/>
    <w:uiPriority w:val="11"/>
    <w:qFormat/>
    <w:pPr>
      <w:spacing w:before="200" w:after="200"/>
    </w:pPr>
  </w:style>
  <w:style w:type="character" w:styleId="761" w:customStyle="1">
    <w:name w:val="Подзаголовок Знак"/>
    <w:basedOn w:val="747"/>
    <w:link w:val="760"/>
    <w:uiPriority w:val="11"/>
    <w:rPr>
      <w:sz w:val="24"/>
      <w:szCs w:val="24"/>
    </w:rPr>
  </w:style>
  <w:style w:type="paragraph" w:styleId="762">
    <w:name w:val="Quote"/>
    <w:basedOn w:val="737"/>
    <w:next w:val="737"/>
    <w:link w:val="763"/>
    <w:uiPriority w:val="29"/>
    <w:qFormat/>
    <w:pPr>
      <w:ind w:left="720" w:right="720"/>
    </w:pPr>
    <w:rPr>
      <w:i/>
    </w:rPr>
  </w:style>
  <w:style w:type="character" w:styleId="763" w:customStyle="1">
    <w:name w:val="Цитата 2 Знак"/>
    <w:link w:val="762"/>
    <w:uiPriority w:val="29"/>
    <w:rPr>
      <w:i/>
    </w:rPr>
  </w:style>
  <w:style w:type="paragraph" w:styleId="764">
    <w:name w:val="Intense Quote"/>
    <w:basedOn w:val="737"/>
    <w:next w:val="737"/>
    <w:link w:val="76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5" w:customStyle="1">
    <w:name w:val="Выделенная цитата Знак"/>
    <w:link w:val="764"/>
    <w:uiPriority w:val="30"/>
    <w:rPr>
      <w:i/>
    </w:rPr>
  </w:style>
  <w:style w:type="character" w:styleId="766" w:customStyle="1">
    <w:name w:val="Header Char"/>
    <w:basedOn w:val="747"/>
    <w:uiPriority w:val="99"/>
  </w:style>
  <w:style w:type="character" w:styleId="767" w:customStyle="1">
    <w:name w:val="Footer Char"/>
    <w:basedOn w:val="747"/>
    <w:uiPriority w:val="99"/>
  </w:style>
  <w:style w:type="paragraph" w:styleId="768">
    <w:name w:val="Caption"/>
    <w:basedOn w:val="737"/>
    <w:next w:val="737"/>
    <w:link w:val="769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69" w:customStyle="1">
    <w:name w:val="Caption Char"/>
    <w:uiPriority w:val="99"/>
  </w:style>
  <w:style w:type="table" w:styleId="770" w:customStyle="1">
    <w:name w:val="Table Grid Light"/>
    <w:basedOn w:val="748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1" w:customStyle="1">
    <w:name w:val="Plain Table 1"/>
    <w:basedOn w:val="748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2" w:customStyle="1">
    <w:name w:val="Plain Table 2"/>
    <w:basedOn w:val="748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3" w:customStyle="1">
    <w:name w:val="Plain Table 3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4" w:customStyle="1">
    <w:name w:val="Plain Table 4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Plain Table 5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1 Light"/>
    <w:basedOn w:val="748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Grid Table 1 Light - Accent 1"/>
    <w:basedOn w:val="748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Grid Table 1 Light - Accent 2"/>
    <w:basedOn w:val="748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Grid Table 1 Light - Accent 3"/>
    <w:basedOn w:val="748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Grid Table 1 Light - Accent 4"/>
    <w:basedOn w:val="748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Grid Table 1 Light - Accent 5"/>
    <w:basedOn w:val="748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Grid Table 1 Light - Accent 6"/>
    <w:basedOn w:val="748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Grid Table 2"/>
    <w:basedOn w:val="748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2 - Accent 1"/>
    <w:basedOn w:val="748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2 - Accent 2"/>
    <w:basedOn w:val="748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2 - Accent 3"/>
    <w:basedOn w:val="748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2 - Accent 4"/>
    <w:basedOn w:val="748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2 - Accent 5"/>
    <w:basedOn w:val="748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2 - Accent 6"/>
    <w:basedOn w:val="748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"/>
    <w:basedOn w:val="748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3 - Accent 1"/>
    <w:basedOn w:val="748"/>
    <w:uiPriority w:val="99"/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3 - Accent 2"/>
    <w:basedOn w:val="748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3 - Accent 3"/>
    <w:basedOn w:val="748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3 - Accent 4"/>
    <w:basedOn w:val="748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3 - Accent 5"/>
    <w:basedOn w:val="748"/>
    <w:uiPriority w:val="99"/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3 - Accent 6"/>
    <w:basedOn w:val="748"/>
    <w:uiPriority w:val="99"/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4"/>
    <w:basedOn w:val="748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8" w:customStyle="1">
    <w:name w:val="Grid Table 4 - Accent 1"/>
    <w:basedOn w:val="748"/>
    <w:uiPriority w:val="5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99" w:customStyle="1">
    <w:name w:val="Grid Table 4 - Accent 2"/>
    <w:basedOn w:val="748"/>
    <w:uiPriority w:val="5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00" w:customStyle="1">
    <w:name w:val="Grid Table 4 - Accent 3"/>
    <w:basedOn w:val="748"/>
    <w:uiPriority w:val="5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01" w:customStyle="1">
    <w:name w:val="Grid Table 4 - Accent 4"/>
    <w:basedOn w:val="748"/>
    <w:uiPriority w:val="5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02" w:customStyle="1">
    <w:name w:val="Grid Table 4 - Accent 5"/>
    <w:basedOn w:val="748"/>
    <w:uiPriority w:val="5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803" w:customStyle="1">
    <w:name w:val="Grid Table 4 - Accent 6"/>
    <w:basedOn w:val="748"/>
    <w:uiPriority w:val="5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04" w:customStyle="1">
    <w:name w:val="Grid Table 5 Dark"/>
    <w:basedOn w:val="74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5" w:customStyle="1">
    <w:name w:val="Grid Table 5 Dark- Accent 1"/>
    <w:basedOn w:val="74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806" w:customStyle="1">
    <w:name w:val="Grid Table 5 Dark - Accent 2"/>
    <w:basedOn w:val="74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07" w:customStyle="1">
    <w:name w:val="Grid Table 5 Dark - Accent 3"/>
    <w:basedOn w:val="74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08" w:customStyle="1">
    <w:name w:val="Grid Table 5 Dark- Accent 4"/>
    <w:basedOn w:val="74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809" w:customStyle="1">
    <w:name w:val="Grid Table 5 Dark - Accent 5"/>
    <w:basedOn w:val="74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810" w:customStyle="1">
    <w:name w:val="Grid Table 5 Dark - Accent 6"/>
    <w:basedOn w:val="748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811" w:customStyle="1">
    <w:name w:val="Grid Table 6 Colorful"/>
    <w:basedOn w:val="748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2" w:customStyle="1">
    <w:name w:val="Grid Table 6 Colorful - Accent 1"/>
    <w:basedOn w:val="748"/>
    <w:uiPriority w:val="99"/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13" w:customStyle="1">
    <w:name w:val="Grid Table 6 Colorful - Accent 2"/>
    <w:basedOn w:val="748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14" w:customStyle="1">
    <w:name w:val="Grid Table 6 Colorful - Accent 3"/>
    <w:basedOn w:val="748"/>
    <w:uiPriority w:val="99"/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15" w:customStyle="1">
    <w:name w:val="Grid Table 6 Colorful - Accent 4"/>
    <w:basedOn w:val="748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16" w:customStyle="1">
    <w:name w:val="Grid Table 6 Colorful - Accent 5"/>
    <w:basedOn w:val="748"/>
    <w:uiPriority w:val="99"/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7" w:customStyle="1">
    <w:name w:val="Grid Table 6 Colorful - Accent 6"/>
    <w:basedOn w:val="748"/>
    <w:uiPriority w:val="99"/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18" w:customStyle="1">
    <w:name w:val="Grid Table 7 Colorful"/>
    <w:basedOn w:val="748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19" w:customStyle="1">
    <w:name w:val="Grid Table 7 Colorful - Accent 1"/>
    <w:basedOn w:val="748"/>
    <w:uiPriority w:val="99"/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0" w:customStyle="1">
    <w:name w:val="Grid Table 7 Colorful - Accent 2"/>
    <w:basedOn w:val="748"/>
    <w:uiPriority w:val="99"/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1" w:customStyle="1">
    <w:name w:val="Grid Table 7 Colorful - Accent 3"/>
    <w:basedOn w:val="748"/>
    <w:uiPriority w:val="99"/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2" w:customStyle="1">
    <w:name w:val="Grid Table 7 Colorful - Accent 4"/>
    <w:basedOn w:val="748"/>
    <w:uiPriority w:val="99"/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3" w:customStyle="1">
    <w:name w:val="Grid Table 7 Colorful - Accent 5"/>
    <w:basedOn w:val="748"/>
    <w:uiPriority w:val="99"/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4" w:customStyle="1">
    <w:name w:val="Grid Table 7 Colorful - Accent 6"/>
    <w:basedOn w:val="748"/>
    <w:uiPriority w:val="99"/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25" w:customStyle="1">
    <w:name w:val="List Table 1 Light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1 Light - Accent 1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1 Light - Accent 2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1 Light - Accent 3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1 Light - Accent 4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1 Light - Accent 5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List Table 1 Light - Accent 6"/>
    <w:basedOn w:val="748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List Table 2"/>
    <w:basedOn w:val="748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3" w:customStyle="1">
    <w:name w:val="List Table 2 - Accent 1"/>
    <w:basedOn w:val="748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34" w:customStyle="1">
    <w:name w:val="List Table 2 - Accent 2"/>
    <w:basedOn w:val="748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35" w:customStyle="1">
    <w:name w:val="List Table 2 - Accent 3"/>
    <w:basedOn w:val="748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36" w:customStyle="1">
    <w:name w:val="List Table 2 - Accent 4"/>
    <w:basedOn w:val="748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37" w:customStyle="1">
    <w:name w:val="List Table 2 - Accent 5"/>
    <w:basedOn w:val="748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38" w:customStyle="1">
    <w:name w:val="List Table 2 - Accent 6"/>
    <w:basedOn w:val="748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39" w:customStyle="1">
    <w:name w:val="List Table 3"/>
    <w:basedOn w:val="748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3 - Accent 1"/>
    <w:basedOn w:val="748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3 - Accent 2"/>
    <w:basedOn w:val="748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3 - Accent 3"/>
    <w:basedOn w:val="748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3 - Accent 4"/>
    <w:basedOn w:val="748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3 - Accent 5"/>
    <w:basedOn w:val="748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List Table 3 - Accent 6"/>
    <w:basedOn w:val="748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4"/>
    <w:basedOn w:val="748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4 - Accent 1"/>
    <w:basedOn w:val="748"/>
    <w:uiPriority w:val="99"/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4 - Accent 2"/>
    <w:basedOn w:val="748"/>
    <w:uiPriority w:val="99"/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4 - Accent 3"/>
    <w:basedOn w:val="748"/>
    <w:uiPriority w:val="99"/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4 - Accent 4"/>
    <w:basedOn w:val="748"/>
    <w:uiPriority w:val="99"/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4 - Accent 5"/>
    <w:basedOn w:val="748"/>
    <w:uiPriority w:val="99"/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4 - Accent 6"/>
    <w:basedOn w:val="748"/>
    <w:uiPriority w:val="99"/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5 Dark"/>
    <w:basedOn w:val="748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4" w:customStyle="1">
    <w:name w:val="List Table 5 Dark - Accent 1"/>
    <w:basedOn w:val="748"/>
    <w:uiPriority w:val="99"/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5" w:customStyle="1">
    <w:name w:val="List Table 5 Dark - Accent 2"/>
    <w:basedOn w:val="748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6" w:customStyle="1">
    <w:name w:val="List Table 5 Dark - Accent 3"/>
    <w:basedOn w:val="748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7" w:customStyle="1">
    <w:name w:val="List Table 5 Dark - Accent 4"/>
    <w:basedOn w:val="748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8" w:customStyle="1">
    <w:name w:val="List Table 5 Dark - Accent 5"/>
    <w:basedOn w:val="748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9" w:customStyle="1">
    <w:name w:val="List Table 5 Dark - Accent 6"/>
    <w:basedOn w:val="748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0" w:customStyle="1">
    <w:name w:val="List Table 6 Colorful"/>
    <w:basedOn w:val="748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1" w:customStyle="1">
    <w:name w:val="List Table 6 Colorful - Accent 1"/>
    <w:basedOn w:val="748"/>
    <w:uiPriority w:val="99"/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62" w:customStyle="1">
    <w:name w:val="List Table 6 Colorful - Accent 2"/>
    <w:basedOn w:val="748"/>
    <w:uiPriority w:val="99"/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63" w:customStyle="1">
    <w:name w:val="List Table 6 Colorful - Accent 3"/>
    <w:basedOn w:val="748"/>
    <w:uiPriority w:val="99"/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64" w:customStyle="1">
    <w:name w:val="List Table 6 Colorful - Accent 4"/>
    <w:basedOn w:val="748"/>
    <w:uiPriority w:val="99"/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65" w:customStyle="1">
    <w:name w:val="List Table 6 Colorful - Accent 5"/>
    <w:basedOn w:val="748"/>
    <w:uiPriority w:val="99"/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66" w:customStyle="1">
    <w:name w:val="List Table 6 Colorful - Accent 6"/>
    <w:basedOn w:val="748"/>
    <w:uiPriority w:val="99"/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67" w:customStyle="1">
    <w:name w:val="List Table 7 Colorful"/>
    <w:basedOn w:val="748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8" w:customStyle="1">
    <w:name w:val="List Table 7 Colorful - Accent 1"/>
    <w:basedOn w:val="748"/>
    <w:uiPriority w:val="99"/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9" w:customStyle="1">
    <w:name w:val="List Table 7 Colorful - Accent 2"/>
    <w:basedOn w:val="748"/>
    <w:uiPriority w:val="99"/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0" w:customStyle="1">
    <w:name w:val="List Table 7 Colorful - Accent 3"/>
    <w:basedOn w:val="748"/>
    <w:uiPriority w:val="99"/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1" w:customStyle="1">
    <w:name w:val="List Table 7 Colorful - Accent 4"/>
    <w:basedOn w:val="748"/>
    <w:uiPriority w:val="99"/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2" w:customStyle="1">
    <w:name w:val="List Table 7 Colorful - Accent 5"/>
    <w:basedOn w:val="748"/>
    <w:uiPriority w:val="99"/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3" w:customStyle="1">
    <w:name w:val="List Table 7 Colorful - Accent 6"/>
    <w:basedOn w:val="748"/>
    <w:uiPriority w:val="99"/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4" w:customStyle="1">
    <w:name w:val="Lined - Accent"/>
    <w:basedOn w:val="74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5" w:customStyle="1">
    <w:name w:val="Lined - Accent 1"/>
    <w:basedOn w:val="74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6" w:customStyle="1">
    <w:name w:val="Lined - Accent 2"/>
    <w:basedOn w:val="74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7" w:customStyle="1">
    <w:name w:val="Lined - Accent 3"/>
    <w:basedOn w:val="74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8" w:customStyle="1">
    <w:name w:val="Lined - Accent 4"/>
    <w:basedOn w:val="74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9" w:customStyle="1">
    <w:name w:val="Lined - Accent 5"/>
    <w:basedOn w:val="74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0" w:customStyle="1">
    <w:name w:val="Lined - Accent 6"/>
    <w:basedOn w:val="748"/>
    <w:uiPriority w:val="99"/>
    <w:rPr>
      <w:color w:val="404040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1" w:customStyle="1">
    <w:name w:val="Bordered &amp; Lined - Accent"/>
    <w:basedOn w:val="74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2" w:customStyle="1">
    <w:name w:val="Bordered &amp; Lined - Accent 1"/>
    <w:basedOn w:val="74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83" w:customStyle="1">
    <w:name w:val="Bordered &amp; Lined - Accent 2"/>
    <w:basedOn w:val="74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84" w:customStyle="1">
    <w:name w:val="Bordered &amp; Lined - Accent 3"/>
    <w:basedOn w:val="74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85" w:customStyle="1">
    <w:name w:val="Bordered &amp; Lined - Accent 4"/>
    <w:basedOn w:val="74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86" w:customStyle="1">
    <w:name w:val="Bordered &amp; Lined - Accent 5"/>
    <w:basedOn w:val="74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87" w:customStyle="1">
    <w:name w:val="Bordered &amp; Lined - Accent 6"/>
    <w:basedOn w:val="748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88" w:customStyle="1">
    <w:name w:val="Bordered"/>
    <w:basedOn w:val="748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9" w:customStyle="1">
    <w:name w:val="Bordered - Accent 1"/>
    <w:basedOn w:val="748"/>
    <w:uiPriority w:val="99"/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90" w:customStyle="1">
    <w:name w:val="Bordered - Accent 2"/>
    <w:basedOn w:val="748"/>
    <w:uiPriority w:val="99"/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91" w:customStyle="1">
    <w:name w:val="Bordered - Accent 3"/>
    <w:basedOn w:val="748"/>
    <w:uiPriority w:val="99"/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92" w:customStyle="1">
    <w:name w:val="Bordered - Accent 4"/>
    <w:basedOn w:val="748"/>
    <w:uiPriority w:val="99"/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93" w:customStyle="1">
    <w:name w:val="Bordered - Accent 5"/>
    <w:basedOn w:val="748"/>
    <w:uiPriority w:val="99"/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94" w:customStyle="1">
    <w:name w:val="Bordered - Accent 6"/>
    <w:basedOn w:val="748"/>
    <w:uiPriority w:val="99"/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95">
    <w:name w:val="footnote text"/>
    <w:basedOn w:val="737"/>
    <w:link w:val="896"/>
    <w:uiPriority w:val="99"/>
    <w:semiHidden/>
    <w:unhideWhenUsed/>
    <w:pPr>
      <w:spacing w:after="40"/>
    </w:pPr>
    <w:rPr>
      <w:sz w:val="18"/>
    </w:rPr>
  </w:style>
  <w:style w:type="character" w:styleId="896" w:customStyle="1">
    <w:name w:val="Текст сноски Знак"/>
    <w:link w:val="895"/>
    <w:uiPriority w:val="99"/>
    <w:rPr>
      <w:sz w:val="18"/>
    </w:rPr>
  </w:style>
  <w:style w:type="character" w:styleId="897">
    <w:name w:val="footnote reference"/>
    <w:basedOn w:val="747"/>
    <w:uiPriority w:val="99"/>
    <w:unhideWhenUsed/>
    <w:rPr>
      <w:vertAlign w:val="superscript"/>
    </w:rPr>
  </w:style>
  <w:style w:type="paragraph" w:styleId="898">
    <w:name w:val="endnote text"/>
    <w:basedOn w:val="737"/>
    <w:link w:val="899"/>
    <w:uiPriority w:val="99"/>
    <w:semiHidden/>
    <w:unhideWhenUsed/>
    <w:rPr>
      <w:sz w:val="20"/>
    </w:rPr>
  </w:style>
  <w:style w:type="character" w:styleId="899" w:customStyle="1">
    <w:name w:val="Текст концевой сноски Знак"/>
    <w:link w:val="898"/>
    <w:uiPriority w:val="99"/>
    <w:rPr>
      <w:sz w:val="20"/>
    </w:rPr>
  </w:style>
  <w:style w:type="character" w:styleId="900">
    <w:name w:val="endnote reference"/>
    <w:basedOn w:val="747"/>
    <w:uiPriority w:val="99"/>
    <w:semiHidden/>
    <w:unhideWhenUsed/>
    <w:rPr>
      <w:vertAlign w:val="superscript"/>
    </w:rPr>
  </w:style>
  <w:style w:type="paragraph" w:styleId="901">
    <w:name w:val="toc 1"/>
    <w:basedOn w:val="737"/>
    <w:next w:val="737"/>
    <w:uiPriority w:val="39"/>
    <w:unhideWhenUsed/>
    <w:pPr>
      <w:spacing w:after="57"/>
    </w:pPr>
  </w:style>
  <w:style w:type="paragraph" w:styleId="902">
    <w:name w:val="toc 2"/>
    <w:basedOn w:val="737"/>
    <w:next w:val="737"/>
    <w:uiPriority w:val="39"/>
    <w:unhideWhenUsed/>
    <w:pPr>
      <w:ind w:left="283"/>
      <w:spacing w:after="57"/>
    </w:pPr>
  </w:style>
  <w:style w:type="paragraph" w:styleId="903">
    <w:name w:val="toc 3"/>
    <w:basedOn w:val="737"/>
    <w:next w:val="737"/>
    <w:uiPriority w:val="39"/>
    <w:unhideWhenUsed/>
    <w:pPr>
      <w:ind w:left="567"/>
      <w:spacing w:after="57"/>
    </w:pPr>
  </w:style>
  <w:style w:type="paragraph" w:styleId="904">
    <w:name w:val="toc 4"/>
    <w:basedOn w:val="737"/>
    <w:next w:val="737"/>
    <w:uiPriority w:val="39"/>
    <w:unhideWhenUsed/>
    <w:pPr>
      <w:ind w:left="850"/>
      <w:spacing w:after="57"/>
    </w:pPr>
  </w:style>
  <w:style w:type="paragraph" w:styleId="905">
    <w:name w:val="toc 5"/>
    <w:basedOn w:val="737"/>
    <w:next w:val="737"/>
    <w:uiPriority w:val="39"/>
    <w:unhideWhenUsed/>
    <w:pPr>
      <w:ind w:left="1134"/>
      <w:spacing w:after="57"/>
    </w:pPr>
  </w:style>
  <w:style w:type="paragraph" w:styleId="906">
    <w:name w:val="toc 6"/>
    <w:basedOn w:val="737"/>
    <w:next w:val="737"/>
    <w:uiPriority w:val="39"/>
    <w:unhideWhenUsed/>
    <w:pPr>
      <w:ind w:left="1417"/>
      <w:spacing w:after="57"/>
    </w:pPr>
  </w:style>
  <w:style w:type="paragraph" w:styleId="907">
    <w:name w:val="toc 7"/>
    <w:basedOn w:val="737"/>
    <w:next w:val="737"/>
    <w:uiPriority w:val="39"/>
    <w:unhideWhenUsed/>
    <w:pPr>
      <w:ind w:left="1701"/>
      <w:spacing w:after="57"/>
    </w:pPr>
  </w:style>
  <w:style w:type="paragraph" w:styleId="908">
    <w:name w:val="toc 8"/>
    <w:basedOn w:val="737"/>
    <w:next w:val="737"/>
    <w:uiPriority w:val="39"/>
    <w:unhideWhenUsed/>
    <w:pPr>
      <w:ind w:left="1984"/>
      <w:spacing w:after="57"/>
    </w:pPr>
  </w:style>
  <w:style w:type="paragraph" w:styleId="909">
    <w:name w:val="toc 9"/>
    <w:basedOn w:val="737"/>
    <w:next w:val="737"/>
    <w:uiPriority w:val="39"/>
    <w:unhideWhenUsed/>
    <w:pPr>
      <w:ind w:left="2268"/>
      <w:spacing w:after="57"/>
    </w:pPr>
  </w:style>
  <w:style w:type="paragraph" w:styleId="910">
    <w:name w:val="TOC Heading"/>
    <w:uiPriority w:val="39"/>
    <w:unhideWhenUsed/>
  </w:style>
  <w:style w:type="paragraph" w:styleId="911">
    <w:name w:val="table of figures"/>
    <w:basedOn w:val="737"/>
    <w:next w:val="737"/>
    <w:uiPriority w:val="99"/>
    <w:unhideWhenUsed/>
  </w:style>
  <w:style w:type="table" w:styleId="912">
    <w:name w:val="Table Grid"/>
    <w:basedOn w:val="748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13">
    <w:name w:val="Balloon Text"/>
    <w:basedOn w:val="737"/>
    <w:link w:val="938"/>
    <w:uiPriority w:val="99"/>
    <w:semiHidden/>
    <w:rPr>
      <w:sz w:val="16"/>
      <w:szCs w:val="16"/>
    </w:rPr>
  </w:style>
  <w:style w:type="paragraph" w:styleId="914">
    <w:name w:val="Title"/>
    <w:basedOn w:val="737"/>
    <w:link w:val="929"/>
    <w:qFormat/>
    <w:pPr>
      <w:jc w:val="center"/>
    </w:pPr>
    <w:rPr>
      <w:b/>
      <w:sz w:val="27"/>
      <w:szCs w:val="20"/>
    </w:rPr>
  </w:style>
  <w:style w:type="paragraph" w:styleId="915">
    <w:name w:val="List Paragraph"/>
    <w:basedOn w:val="737"/>
    <w:qFormat/>
    <w:pPr>
      <w:contextualSpacing/>
      <w:ind w:left="720"/>
    </w:pPr>
  </w:style>
  <w:style w:type="character" w:styleId="916">
    <w:name w:val="Hyperlink"/>
    <w:rPr>
      <w:color w:val="0000ff"/>
      <w:u w:val="single"/>
    </w:rPr>
  </w:style>
  <w:style w:type="paragraph" w:styleId="917">
    <w:name w:val="No Spacing"/>
    <w:qFormat/>
    <w:rPr>
      <w:rFonts w:eastAsia="Times New Roman"/>
      <w:sz w:val="28"/>
      <w:szCs w:val="22"/>
      <w:lang w:eastAsia="en-US"/>
    </w:rPr>
  </w:style>
  <w:style w:type="paragraph" w:styleId="918">
    <w:name w:val="Header"/>
    <w:basedOn w:val="737"/>
    <w:link w:val="919"/>
    <w:uiPriority w:val="99"/>
    <w:pPr>
      <w:tabs>
        <w:tab w:val="center" w:pos="4677" w:leader="none"/>
        <w:tab w:val="right" w:pos="9355" w:leader="none"/>
      </w:tabs>
    </w:pPr>
  </w:style>
  <w:style w:type="character" w:styleId="919" w:customStyle="1">
    <w:name w:val="Верхний колонтитул Знак"/>
    <w:link w:val="918"/>
    <w:uiPriority w:val="99"/>
    <w:rPr>
      <w:sz w:val="24"/>
      <w:szCs w:val="24"/>
    </w:rPr>
  </w:style>
  <w:style w:type="paragraph" w:styleId="920">
    <w:name w:val="Footer"/>
    <w:basedOn w:val="737"/>
    <w:link w:val="921"/>
    <w:uiPriority w:val="99"/>
    <w:pPr>
      <w:tabs>
        <w:tab w:val="center" w:pos="4677" w:leader="none"/>
        <w:tab w:val="right" w:pos="9355" w:leader="none"/>
      </w:tabs>
    </w:pPr>
  </w:style>
  <w:style w:type="character" w:styleId="921" w:customStyle="1">
    <w:name w:val="Нижний колонтитул Знак"/>
    <w:link w:val="920"/>
    <w:uiPriority w:val="99"/>
    <w:rPr>
      <w:sz w:val="24"/>
      <w:szCs w:val="24"/>
    </w:rPr>
  </w:style>
  <w:style w:type="character" w:styleId="922">
    <w:name w:val="Placeholder Text"/>
    <w:uiPriority w:val="99"/>
    <w:semiHidden/>
    <w:rPr>
      <w:color w:val="808080"/>
    </w:rPr>
  </w:style>
  <w:style w:type="character" w:styleId="923" w:customStyle="1">
    <w:name w:val="Заголовок 1 Знак"/>
    <w:link w:val="738"/>
    <w:rPr>
      <w:b/>
      <w:sz w:val="28"/>
    </w:rPr>
  </w:style>
  <w:style w:type="paragraph" w:styleId="924">
    <w:name w:val="Body Text Indent 2"/>
    <w:basedOn w:val="737"/>
    <w:link w:val="925"/>
    <w:pPr>
      <w:ind w:left="283"/>
      <w:spacing w:after="120" w:line="480" w:lineRule="auto"/>
    </w:pPr>
  </w:style>
  <w:style w:type="character" w:styleId="925" w:customStyle="1">
    <w:name w:val="Основной текст с отступом 2 Знак"/>
    <w:link w:val="924"/>
    <w:rPr>
      <w:sz w:val="24"/>
      <w:szCs w:val="24"/>
    </w:rPr>
  </w:style>
  <w:style w:type="paragraph" w:styleId="926">
    <w:name w:val="Body Text 2"/>
    <w:basedOn w:val="737"/>
    <w:link w:val="927"/>
    <w:pPr>
      <w:spacing w:after="120" w:line="480" w:lineRule="auto"/>
    </w:pPr>
  </w:style>
  <w:style w:type="character" w:styleId="927" w:customStyle="1">
    <w:name w:val="Основной текст 2 Знак"/>
    <w:link w:val="926"/>
    <w:rPr>
      <w:sz w:val="24"/>
      <w:szCs w:val="24"/>
    </w:rPr>
  </w:style>
  <w:style w:type="character" w:styleId="928" w:customStyle="1">
    <w:name w:val="st1"/>
  </w:style>
  <w:style w:type="character" w:styleId="929" w:customStyle="1">
    <w:name w:val="Название Знак"/>
    <w:link w:val="914"/>
    <w:rPr>
      <w:b/>
      <w:sz w:val="27"/>
    </w:rPr>
  </w:style>
  <w:style w:type="character" w:styleId="930" w:customStyle="1">
    <w:name w:val="Основной текст_"/>
    <w:link w:val="931"/>
    <w:rPr>
      <w:sz w:val="26"/>
      <w:szCs w:val="26"/>
      <w:shd w:val="clear" w:color="auto" w:fill="ffffff"/>
    </w:rPr>
  </w:style>
  <w:style w:type="paragraph" w:styleId="931" w:customStyle="1">
    <w:name w:val="Основной текст2"/>
    <w:basedOn w:val="737"/>
    <w:link w:val="930"/>
    <w:pPr>
      <w:spacing w:after="420" w:line="0" w:lineRule="atLeast"/>
      <w:shd w:val="clear" w:color="auto" w:fill="ffffff"/>
    </w:pPr>
    <w:rPr>
      <w:sz w:val="26"/>
      <w:szCs w:val="26"/>
    </w:rPr>
  </w:style>
  <w:style w:type="character" w:styleId="932" w:customStyle="1">
    <w:name w:val="Заголовок 5 Знак"/>
    <w:link w:val="742"/>
    <w:uiPriority w:val="9"/>
    <w:rPr>
      <w:rFonts w:ascii="Times New Roman" w:hAnsi="Times New Roman"/>
      <w:b/>
      <w:bCs/>
      <w:i/>
      <w:iCs/>
      <w:sz w:val="26"/>
      <w:szCs w:val="26"/>
    </w:rPr>
  </w:style>
  <w:style w:type="numbering" w:styleId="933" w:customStyle="1">
    <w:name w:val="Нет списка1"/>
    <w:next w:val="749"/>
    <w:uiPriority w:val="99"/>
    <w:semiHidden/>
    <w:unhideWhenUsed/>
  </w:style>
  <w:style w:type="character" w:styleId="934" w:customStyle="1">
    <w:name w:val="Основной текст + Trebuchet MS;12;5 pt;Полужирный;Курсив;Интервал 0 pt"/>
    <w:rPr>
      <w:rFonts w:ascii="Cambria" w:hAnsi="Cambria" w:eastAsia="Cambria" w:cs="Cambria"/>
      <w:b/>
      <w:bCs/>
      <w:i/>
      <w:iCs/>
      <w:color w:val="000000"/>
      <w:spacing w:val="10"/>
      <w:position w:val="0"/>
      <w:sz w:val="25"/>
      <w:szCs w:val="25"/>
      <w:shd w:val="clear" w:color="auto" w:fill="ffffff"/>
      <w:lang w:val="ru-RU"/>
    </w:rPr>
  </w:style>
  <w:style w:type="paragraph" w:styleId="935" w:customStyle="1">
    <w:name w:val="Основной текст1"/>
    <w:basedOn w:val="737"/>
    <w:pPr>
      <w:spacing w:line="312" w:lineRule="exact"/>
      <w:shd w:val="clear" w:color="auto" w:fill="ffffff"/>
      <w:widowControl w:val="off"/>
    </w:pPr>
    <w:rPr>
      <w:rFonts w:eastAsia="Times New Roman"/>
      <w:sz w:val="28"/>
      <w:szCs w:val="28"/>
      <w:lang w:eastAsia="en-US"/>
    </w:rPr>
  </w:style>
  <w:style w:type="character" w:styleId="936" w:customStyle="1">
    <w:name w:val="Гипертекстовая ссылка"/>
    <w:uiPriority w:val="99"/>
    <w:rPr>
      <w:color w:val="106bbe"/>
    </w:rPr>
  </w:style>
  <w:style w:type="paragraph" w:styleId="937" w:customStyle="1">
    <w:name w:val="Комментарий"/>
    <w:basedOn w:val="737"/>
    <w:next w:val="737"/>
    <w:uiPriority w:val="99"/>
    <w:pPr>
      <w:ind w:left="170"/>
      <w:jc w:val="both"/>
      <w:spacing w:before="75"/>
      <w:widowControl w:val="off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styleId="938" w:customStyle="1">
    <w:name w:val="Текст выноски Знак"/>
    <w:link w:val="913"/>
    <w:uiPriority w:val="99"/>
    <w:semiHidden/>
    <w:rPr>
      <w:rFonts w:ascii="Cambria" w:hAnsi="Cambria" w:cs="Cambria"/>
      <w:sz w:val="16"/>
      <w:szCs w:val="16"/>
    </w:rPr>
  </w:style>
  <w:style w:type="paragraph" w:styleId="939" w:customStyle="1">
    <w:name w:val="Основной текст4"/>
    <w:basedOn w:val="737"/>
    <w:pPr>
      <w:jc w:val="both"/>
      <w:spacing w:before="240" w:after="120" w:line="312" w:lineRule="exact"/>
      <w:shd w:val="clear" w:color="auto" w:fill="ffffff"/>
      <w:widowControl w:val="off"/>
    </w:pPr>
    <w:rPr>
      <w:color w:val="000000"/>
      <w:sz w:val="28"/>
      <w:szCs w:val="28"/>
    </w:rPr>
  </w:style>
  <w:style w:type="paragraph" w:styleId="940">
    <w:name w:val="Body Text"/>
    <w:basedOn w:val="737"/>
    <w:link w:val="942"/>
    <w:qFormat/>
    <w:pPr>
      <w:jc w:val="both"/>
      <w:widowControl w:val="off"/>
      <w:tabs>
        <w:tab w:val="left" w:pos="0" w:leader="none"/>
      </w:tabs>
    </w:pPr>
    <w:rPr>
      <w:sz w:val="26"/>
      <w:szCs w:val="20"/>
    </w:rPr>
  </w:style>
  <w:style w:type="character" w:styleId="941" w:customStyle="1">
    <w:name w:val="Основной текст Знак"/>
    <w:uiPriority w:val="99"/>
    <w:rPr>
      <w:sz w:val="24"/>
      <w:szCs w:val="24"/>
    </w:rPr>
  </w:style>
  <w:style w:type="character" w:styleId="942" w:customStyle="1">
    <w:name w:val="Основной текст Знак1"/>
    <w:link w:val="940"/>
    <w:rPr>
      <w:sz w:val="26"/>
    </w:rPr>
  </w:style>
  <w:style w:type="character" w:styleId="943" w:customStyle="1">
    <w:name w:val="Основной текст + Полужирный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styleId="944" w:customStyle="1">
    <w:name w:val="Основной текст (4) + Verdana;13 pt;Полужирный;Интервал -2 pt"/>
    <w:rPr>
      <w:rFonts w:ascii="Verdana" w:hAnsi="Verdana" w:eastAsia="Verdana" w:cs="Verdana"/>
      <w:b/>
      <w:bCs/>
      <w:i/>
      <w:iCs/>
      <w:smallCaps w:val="0"/>
      <w:strike w:val="0"/>
      <w:color w:val="000000"/>
      <w:spacing w:val="-50"/>
      <w:position w:val="0"/>
      <w:sz w:val="26"/>
      <w:szCs w:val="26"/>
      <w:u w:val="none"/>
      <w:lang w:val="ru-RU"/>
    </w:rPr>
  </w:style>
  <w:style w:type="character" w:styleId="945" w:customStyle="1">
    <w:name w:val="Основной текст (9)_"/>
    <w:link w:val="948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styleId="946" w:customStyle="1">
    <w:name w:val="Основной текст (9) + Не полужирный"/>
    <w:rPr>
      <w:rFonts w:ascii="Times New Roman" w:hAnsi="Times New Roman"/>
      <w:b/>
      <w:bCs/>
      <w:color w:val="000000"/>
      <w:spacing w:val="0"/>
      <w:position w:val="0"/>
      <w:sz w:val="28"/>
      <w:szCs w:val="28"/>
      <w:shd w:val="clear" w:color="auto" w:fill="ffffff"/>
      <w:lang w:val="ru-RU"/>
    </w:rPr>
  </w:style>
  <w:style w:type="character" w:styleId="947" w:customStyle="1">
    <w:name w:val="Основной текст (9) + Не полужирный;Курсив;Интервал 0 pt"/>
    <w:rPr>
      <w:rFonts w:ascii="Times New Roman" w:hAnsi="Times New Roman"/>
      <w:b/>
      <w:bCs/>
      <w:i/>
      <w:iCs/>
      <w:color w:val="000000"/>
      <w:spacing w:val="-10"/>
      <w:position w:val="0"/>
      <w:sz w:val="28"/>
      <w:szCs w:val="28"/>
      <w:shd w:val="clear" w:color="auto" w:fill="ffffff"/>
      <w:lang w:val="ru-RU"/>
    </w:rPr>
  </w:style>
  <w:style w:type="paragraph" w:styleId="948" w:customStyle="1">
    <w:name w:val="Основной текст (9)"/>
    <w:basedOn w:val="737"/>
    <w:link w:val="945"/>
    <w:pPr>
      <w:ind w:hanging="620"/>
      <w:spacing w:line="312" w:lineRule="exact"/>
      <w:shd w:val="clear" w:color="auto" w:fill="ffffff"/>
      <w:widowControl w:val="off"/>
    </w:pPr>
    <w:rPr>
      <w:rFonts w:ascii="Times New Roman" w:hAnsi="Times New Roman"/>
      <w:b/>
      <w:bCs/>
      <w:sz w:val="28"/>
      <w:szCs w:val="28"/>
    </w:rPr>
  </w:style>
  <w:style w:type="character" w:styleId="949" w:customStyle="1">
    <w:name w:val="Основной текст + Интервал 2 pt"/>
    <w:rPr>
      <w:rFonts w:ascii="Times New Roman" w:hAnsi="Times New Roman"/>
      <w:color w:val="000000"/>
      <w:spacing w:val="50"/>
      <w:position w:val="0"/>
      <w:sz w:val="25"/>
      <w:szCs w:val="25"/>
      <w:shd w:val="clear" w:color="auto" w:fill="ffffff"/>
      <w:lang w:val="ru-RU" w:bidi="ar-SA"/>
    </w:rPr>
  </w:style>
  <w:style w:type="paragraph" w:styleId="950" w:customStyle="1">
    <w:name w:val="Абзац списка1"/>
    <w:basedOn w:val="737"/>
    <w:pPr>
      <w:ind w:left="720"/>
      <w:spacing w:after="200" w:line="276" w:lineRule="auto"/>
    </w:pPr>
    <w:rPr>
      <w:rFonts w:ascii="Calibri" w:hAnsi="Calibri" w:eastAsia="Times New Roman" w:cs="Times New Roman"/>
      <w:sz w:val="22"/>
      <w:szCs w:val="22"/>
      <w:lang w:val="tt-RU" w:eastAsia="tt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Relationship Id="rId11" Type="http://schemas.openxmlformats.org/officeDocument/2006/relationships/image" Target="media/media1.svg"/><Relationship Id="rId12" Type="http://schemas.openxmlformats.org/officeDocument/2006/relationships/hyperlink" Target="http://www.garant.ru/products/ipo/prime/doc/400311428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094D7-E0FF-4382-9AA8-CD42E200B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Reanimator Extreme Edition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6</cp:revision>
  <dcterms:created xsi:type="dcterms:W3CDTF">2025-10-23T21:00:00Z</dcterms:created>
  <dcterms:modified xsi:type="dcterms:W3CDTF">2025-10-28T11:01:05Z</dcterms:modified>
</cp:coreProperties>
</file>